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C1C9" w14:textId="33383C3A" w:rsidR="00303DC2" w:rsidRPr="00DD225C" w:rsidRDefault="00BF4D30" w:rsidP="00BF4D30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DD225C">
        <w:rPr>
          <w:rFonts w:ascii="Montserrat" w:hAnsi="Montserrat"/>
          <w:b/>
          <w:bCs/>
          <w:sz w:val="20"/>
          <w:szCs w:val="20"/>
        </w:rPr>
        <w:t>POMOCNIK DO PISANIA OFERT</w:t>
      </w:r>
    </w:p>
    <w:p w14:paraId="0F6B4C59" w14:textId="225CAC8E" w:rsidR="00BF4D30" w:rsidRPr="00DD225C" w:rsidRDefault="00BF4D30">
      <w:pPr>
        <w:rPr>
          <w:rFonts w:ascii="Montserrat" w:hAnsi="Montserrat"/>
          <w:sz w:val="20"/>
          <w:szCs w:val="20"/>
        </w:rPr>
      </w:pPr>
    </w:p>
    <w:p w14:paraId="58547C3B" w14:textId="1EB41FDB" w:rsidR="00BF4D30" w:rsidRPr="00DD225C" w:rsidRDefault="00BF4D30" w:rsidP="00962F94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  <w:r w:rsidRPr="00DD225C">
        <w:rPr>
          <w:rFonts w:ascii="Montserrat" w:hAnsi="Montserrat"/>
          <w:b/>
          <w:bCs/>
          <w:color w:val="FF0000"/>
          <w:sz w:val="20"/>
          <w:szCs w:val="20"/>
        </w:rPr>
        <w:t>Rodzaj zadania publicznego ( do pozycji I.2 wybieramy z poniższych zadań )</w:t>
      </w:r>
    </w:p>
    <w:p w14:paraId="38A66C68" w14:textId="77777777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Sfera zadań publicznych, o której mowa w art. 3 działalność pożytku publicznego, organizacje pozarządowe, wyłączenie stosowania przepisów ustawy ust. 1, obejmuje zadania w zakresie:</w:t>
      </w:r>
    </w:p>
    <w:p w14:paraId="16856507" w14:textId="3FFC6CC2" w:rsidR="00BF4D30" w:rsidRPr="00DD225C" w:rsidRDefault="00BF4D30" w:rsidP="00BF4D30">
      <w:pPr>
        <w:pStyle w:val="Akapitzlist"/>
        <w:numPr>
          <w:ilvl w:val="0"/>
          <w:numId w:val="2"/>
        </w:numPr>
        <w:ind w:left="284" w:hanging="284"/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pomocy społecznej, w tym pomocy rodzinom i osobom w trudnej sytuacji życiowej oraz wyrównywania szans tych rodzin i osób;</w:t>
      </w:r>
    </w:p>
    <w:p w14:paraId="7F2FDA9B" w14:textId="1B6D2C41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1a)</w:t>
      </w:r>
      <w:r w:rsidRPr="00DD225C">
        <w:rPr>
          <w:rFonts w:ascii="Montserrat" w:hAnsi="Montserrat"/>
          <w:sz w:val="20"/>
          <w:szCs w:val="20"/>
        </w:rPr>
        <w:t xml:space="preserve"> </w:t>
      </w:r>
      <w:r w:rsidRPr="00DD225C">
        <w:rPr>
          <w:rFonts w:ascii="Montserrat" w:hAnsi="Montserrat"/>
          <w:sz w:val="20"/>
          <w:szCs w:val="20"/>
        </w:rPr>
        <w:t>wspierania rodziny i systemu pieczy zastępczej;</w:t>
      </w:r>
    </w:p>
    <w:p w14:paraId="7676B3B8" w14:textId="55E432C8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1b)udzielania nieodpłatnej pomocy prawnej oraz zwiększania świadomości prawnej społeczeństwa;</w:t>
      </w:r>
    </w:p>
    <w:p w14:paraId="2D9EF6A6" w14:textId="20CEAB6D" w:rsidR="00BF4D30" w:rsidRPr="00DD225C" w:rsidRDefault="00BF4D30" w:rsidP="00BF4D30">
      <w:pPr>
        <w:pStyle w:val="Akapitzlist"/>
        <w:numPr>
          <w:ilvl w:val="0"/>
          <w:numId w:val="2"/>
        </w:numPr>
        <w:ind w:left="284" w:hanging="284"/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działalności na rzecz integracji i reintegracji zawodowej i społecznej osób zagrożonych wykluczeniem społecznym;</w:t>
      </w:r>
    </w:p>
    <w:p w14:paraId="4668F8C0" w14:textId="096E54F8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 xml:space="preserve">3. </w:t>
      </w:r>
      <w:r w:rsidRPr="00DD225C">
        <w:rPr>
          <w:rFonts w:ascii="Montserrat" w:hAnsi="Montserrat"/>
          <w:sz w:val="20"/>
          <w:szCs w:val="20"/>
        </w:rPr>
        <w:t>działalności charytatywnej;</w:t>
      </w:r>
    </w:p>
    <w:p w14:paraId="748782BC" w14:textId="00F464D3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4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podtrzymywania i upowszechniania tradycji narodowej, pielęgnowania polskości oraz rozwoju świadomości narodowej, obywatelskiej i kulturowej;</w:t>
      </w:r>
    </w:p>
    <w:p w14:paraId="1AB76860" w14:textId="3E77473A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5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na rzecz mniejszości narodowych i etnicznych oraz języka regionalnego;</w:t>
      </w:r>
    </w:p>
    <w:p w14:paraId="723D5D07" w14:textId="50C20644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5a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na rzecz integracji cudzoziemców;</w:t>
      </w:r>
    </w:p>
    <w:p w14:paraId="68F3E5EC" w14:textId="7258B91A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6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ochrony i promocji zdrowia, w tym działalności leczniczej w rozumieniu ustawy z dnia 15 kwietnia 2011 r. o działalności leczniczej (Dz. U. z 2020 r. poz. 295 i 567);</w:t>
      </w:r>
    </w:p>
    <w:p w14:paraId="7738375F" w14:textId="694E43BF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7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na rzecz osób niepełnosprawnych;</w:t>
      </w:r>
    </w:p>
    <w:p w14:paraId="23517DA0" w14:textId="5833FD78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8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promocji zatrudnienia i aktywizacji zawodowej osób pozostających bez pracy i zagrożonych zwolnieniem z pracy;</w:t>
      </w:r>
    </w:p>
    <w:p w14:paraId="15230D2D" w14:textId="5A4B0662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9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na rzecz równych praw kobiet i mężczyzn;</w:t>
      </w:r>
    </w:p>
    <w:p w14:paraId="7EC4E1F8" w14:textId="455882F7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10</w:t>
      </w:r>
      <w:r w:rsidRPr="00DD225C">
        <w:rPr>
          <w:rFonts w:ascii="Montserrat" w:hAnsi="Montserrat"/>
          <w:sz w:val="20"/>
          <w:szCs w:val="20"/>
        </w:rPr>
        <w:t xml:space="preserve">. </w:t>
      </w:r>
      <w:bookmarkStart w:id="0" w:name="_Hlk69719021"/>
      <w:r w:rsidRPr="00DD225C">
        <w:rPr>
          <w:rFonts w:ascii="Montserrat" w:hAnsi="Montserrat"/>
          <w:sz w:val="20"/>
          <w:szCs w:val="20"/>
        </w:rPr>
        <w:t>działalności na rzecz osób w wieku emerytalnym</w:t>
      </w:r>
      <w:bookmarkEnd w:id="0"/>
      <w:r w:rsidRPr="00DD225C">
        <w:rPr>
          <w:rFonts w:ascii="Montserrat" w:hAnsi="Montserrat"/>
          <w:sz w:val="20"/>
          <w:szCs w:val="20"/>
        </w:rPr>
        <w:t>;</w:t>
      </w:r>
    </w:p>
    <w:p w14:paraId="302DE122" w14:textId="63441BA0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11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wspomagającej rozwój gospodarczy, w tym rozwój przedsiębiorczości;</w:t>
      </w:r>
    </w:p>
    <w:p w14:paraId="2B96A8C3" w14:textId="089A2685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12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wspomagającej rozwój techniki, wynalazczości i innowacyjności oraz rozpowszechnianie i wdrażanie nowych rozwiązań technicznych w praktyce gospodarczej;</w:t>
      </w:r>
    </w:p>
    <w:p w14:paraId="7ECD0C29" w14:textId="746200FA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13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wspomagającej rozwój wspólnot i społeczności lokalnych;</w:t>
      </w:r>
    </w:p>
    <w:p w14:paraId="2EC79D89" w14:textId="2D1E3AB1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14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nauki, szkolnictwa wyższego, edukacji, oświaty i wychowania;</w:t>
      </w:r>
    </w:p>
    <w:p w14:paraId="25342C88" w14:textId="55C1DF30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15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na rzecz dzieci i młodzieży, w tym wypoczynku dzieci i młodzieży;</w:t>
      </w:r>
    </w:p>
    <w:p w14:paraId="6E0D9ABA" w14:textId="2ECDA520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16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kultury, sztuki, ochrony dóbr kultury i dziedzictwa narodowego;</w:t>
      </w:r>
    </w:p>
    <w:p w14:paraId="625557EC" w14:textId="77B50862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17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wspierania i upowszechniania kultury fizycznej;</w:t>
      </w:r>
    </w:p>
    <w:p w14:paraId="435ABF95" w14:textId="06BA04A6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18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ekologii i ochrony zwierząt oraz ochrony dziedzictwa przyrodniczego;</w:t>
      </w:r>
    </w:p>
    <w:p w14:paraId="126E85D2" w14:textId="1E8AD170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lastRenderedPageBreak/>
        <w:t>19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turystyki i krajoznawstwa;</w:t>
      </w:r>
    </w:p>
    <w:p w14:paraId="54D439C5" w14:textId="362B116C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20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porządku i bezpieczeństwa publicznego;</w:t>
      </w:r>
    </w:p>
    <w:p w14:paraId="15AC504C" w14:textId="3AE4EC7B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21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obronności państwa i działalności Sił Zbrojnych Rzeczypospolitej Polskiej;</w:t>
      </w:r>
    </w:p>
    <w:p w14:paraId="740DAC36" w14:textId="598EE01D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22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upowszechniania i ochrony wolności i praw człowieka oraz swobód obywatelskich, a także działań wspomagających rozwój demokracji;</w:t>
      </w:r>
    </w:p>
    <w:p w14:paraId="1A431BB7" w14:textId="1B04B18B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22a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udzielania nieodpłatnego poradnictwa obywatelskiego;</w:t>
      </w:r>
    </w:p>
    <w:p w14:paraId="3F8D35AE" w14:textId="163026DD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23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ratownictwa i ochrony ludności;</w:t>
      </w:r>
    </w:p>
    <w:p w14:paraId="70019EA9" w14:textId="381406B0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24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pomocy ofiarom katastrof, klęsk żywiołowych, konfliktów zbrojnych i wojen w kraju i za granicą;</w:t>
      </w:r>
    </w:p>
    <w:p w14:paraId="2A9DF32A" w14:textId="4EF09EE9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25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upowszechniania i ochrony praw konsumentów;</w:t>
      </w:r>
    </w:p>
    <w:p w14:paraId="25FC8321" w14:textId="50A1C299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26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działalności na rzecz integracji europejskiej oraz rozwijania kontaktów i współpracy między społeczeństwami;</w:t>
      </w:r>
    </w:p>
    <w:p w14:paraId="0F49AD03" w14:textId="634A7974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27</w:t>
      </w:r>
      <w:r w:rsidRPr="00DD225C">
        <w:rPr>
          <w:rFonts w:ascii="Montserrat" w:hAnsi="Montserrat"/>
          <w:sz w:val="20"/>
          <w:szCs w:val="20"/>
        </w:rPr>
        <w:t xml:space="preserve">. </w:t>
      </w:r>
      <w:r w:rsidRPr="00DD225C">
        <w:rPr>
          <w:rFonts w:ascii="Montserrat" w:hAnsi="Montserrat"/>
          <w:sz w:val="20"/>
          <w:szCs w:val="20"/>
        </w:rPr>
        <w:t>promocji i organizacji wolontariatu;</w:t>
      </w:r>
    </w:p>
    <w:p w14:paraId="5E132D55" w14:textId="2E819F31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28</w:t>
      </w:r>
      <w:r w:rsidRPr="00DD225C">
        <w:rPr>
          <w:rFonts w:ascii="Montserrat" w:hAnsi="Montserrat"/>
          <w:sz w:val="20"/>
          <w:szCs w:val="20"/>
        </w:rPr>
        <w:t>.</w:t>
      </w:r>
      <w:r w:rsidRPr="00DD225C">
        <w:rPr>
          <w:rFonts w:ascii="Montserrat" w:hAnsi="Montserrat"/>
          <w:sz w:val="20"/>
          <w:szCs w:val="20"/>
        </w:rPr>
        <w:t>pomocy Polonii i Polakom za granicą;</w:t>
      </w:r>
    </w:p>
    <w:p w14:paraId="5C3AE6C2" w14:textId="689F0398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29</w:t>
      </w:r>
      <w:r w:rsidRPr="00DD225C">
        <w:rPr>
          <w:rFonts w:ascii="Montserrat" w:hAnsi="Montserrat"/>
          <w:sz w:val="20"/>
          <w:szCs w:val="20"/>
        </w:rPr>
        <w:t>.</w:t>
      </w:r>
      <w:r w:rsidRPr="00DD225C">
        <w:rPr>
          <w:rFonts w:ascii="Montserrat" w:hAnsi="Montserrat"/>
          <w:sz w:val="20"/>
          <w:szCs w:val="20"/>
        </w:rPr>
        <w:t>działalności na rzecz kombatantów i osób represjonowanych;</w:t>
      </w:r>
    </w:p>
    <w:p w14:paraId="3539C6A3" w14:textId="129A8C60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29a</w:t>
      </w:r>
      <w:r w:rsidRPr="00DD225C">
        <w:rPr>
          <w:rFonts w:ascii="Montserrat" w:hAnsi="Montserrat"/>
          <w:sz w:val="20"/>
          <w:szCs w:val="20"/>
        </w:rPr>
        <w:t>.</w:t>
      </w:r>
      <w:r w:rsidRPr="00DD225C">
        <w:rPr>
          <w:rFonts w:ascii="Montserrat" w:hAnsi="Montserrat"/>
          <w:sz w:val="20"/>
          <w:szCs w:val="20"/>
        </w:rPr>
        <w:t>działalności na rzecz weteranów i weteranów poszkodowanych w rozumieniu ustawy z dnia 19 sierpnia 2011 r. o weteranach działań poza granicami państwa (Dz. U. z 2019 r. poz. 1569 i 1726);</w:t>
      </w:r>
    </w:p>
    <w:p w14:paraId="2BD38A14" w14:textId="63C43615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30</w:t>
      </w:r>
      <w:r w:rsidRPr="00DD225C">
        <w:rPr>
          <w:rFonts w:ascii="Montserrat" w:hAnsi="Montserrat"/>
          <w:sz w:val="20"/>
          <w:szCs w:val="20"/>
        </w:rPr>
        <w:t>.</w:t>
      </w:r>
      <w:r w:rsidRPr="00DD225C">
        <w:rPr>
          <w:rFonts w:ascii="Montserrat" w:hAnsi="Montserrat"/>
          <w:sz w:val="20"/>
          <w:szCs w:val="20"/>
        </w:rPr>
        <w:t>promocji Rzeczypospolitej Polskiej za granicą;</w:t>
      </w:r>
    </w:p>
    <w:p w14:paraId="53A94782" w14:textId="19DE1BF2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31</w:t>
      </w:r>
      <w:r w:rsidRPr="00DD225C">
        <w:rPr>
          <w:rFonts w:ascii="Montserrat" w:hAnsi="Montserrat"/>
          <w:sz w:val="20"/>
          <w:szCs w:val="20"/>
        </w:rPr>
        <w:t>.</w:t>
      </w:r>
      <w:r w:rsidRPr="00DD225C">
        <w:rPr>
          <w:rFonts w:ascii="Montserrat" w:hAnsi="Montserrat"/>
          <w:sz w:val="20"/>
          <w:szCs w:val="20"/>
        </w:rPr>
        <w:t>działalności na rzecz rodziny, macierzyństwa, rodzicielstwa, upowszechniania i ochrony praw dziecka;</w:t>
      </w:r>
    </w:p>
    <w:p w14:paraId="6749A09E" w14:textId="69984284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32</w:t>
      </w:r>
      <w:r w:rsidRPr="00DD225C">
        <w:rPr>
          <w:rFonts w:ascii="Montserrat" w:hAnsi="Montserrat"/>
          <w:sz w:val="20"/>
          <w:szCs w:val="20"/>
        </w:rPr>
        <w:t>.</w:t>
      </w:r>
      <w:r w:rsidRPr="00DD225C">
        <w:rPr>
          <w:rFonts w:ascii="Montserrat" w:hAnsi="Montserrat"/>
          <w:sz w:val="20"/>
          <w:szCs w:val="20"/>
        </w:rPr>
        <w:t>przeciwdziałania uzależnieniom i patologiom społecznym;</w:t>
      </w:r>
    </w:p>
    <w:p w14:paraId="3B69F1C2" w14:textId="662DE248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32a</w:t>
      </w:r>
      <w:r w:rsidRPr="00DD225C">
        <w:rPr>
          <w:rFonts w:ascii="Montserrat" w:hAnsi="Montserrat"/>
          <w:sz w:val="20"/>
          <w:szCs w:val="20"/>
        </w:rPr>
        <w:t>.</w:t>
      </w:r>
      <w:r w:rsidRPr="00DD225C">
        <w:rPr>
          <w:rFonts w:ascii="Montserrat" w:hAnsi="Montserrat"/>
          <w:sz w:val="20"/>
          <w:szCs w:val="20"/>
        </w:rPr>
        <w:t>rewitalizacji;</w:t>
      </w:r>
    </w:p>
    <w:p w14:paraId="39D743ED" w14:textId="3F1D2186" w:rsidR="00BF4D30" w:rsidRPr="00DD225C" w:rsidRDefault="00BF4D30" w:rsidP="00BF4D30">
      <w:pPr>
        <w:rPr>
          <w:rFonts w:ascii="Montserrat" w:hAnsi="Montserrat"/>
          <w:sz w:val="20"/>
          <w:szCs w:val="20"/>
        </w:rPr>
      </w:pPr>
      <w:r w:rsidRPr="00DD225C">
        <w:rPr>
          <w:rFonts w:ascii="Montserrat" w:hAnsi="Montserrat"/>
          <w:sz w:val="20"/>
          <w:szCs w:val="20"/>
        </w:rPr>
        <w:t>33</w:t>
      </w:r>
      <w:r w:rsidRPr="00DD225C">
        <w:rPr>
          <w:rFonts w:ascii="Montserrat" w:hAnsi="Montserrat"/>
          <w:sz w:val="20"/>
          <w:szCs w:val="20"/>
        </w:rPr>
        <w:t>.</w:t>
      </w:r>
      <w:r w:rsidRPr="00DD225C">
        <w:rPr>
          <w:rFonts w:ascii="Montserrat" w:hAnsi="Montserrat"/>
          <w:sz w:val="20"/>
          <w:szCs w:val="20"/>
        </w:rPr>
        <w:t>działalności na rzecz organizacji pozarządowych oraz podmiotów wymienionych w art. 3 działalność pożytku publicznego, organizacje pozarządowe, wyłączenie stosowania przepisów ustawy ust. 3, w zakresie określonym w pkt 1–32a.</w:t>
      </w:r>
    </w:p>
    <w:p w14:paraId="7155C724" w14:textId="77777777" w:rsidR="00962F94" w:rsidRPr="00DD225C" w:rsidRDefault="00962F94" w:rsidP="00962F94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</w:p>
    <w:p w14:paraId="7430F586" w14:textId="77777777" w:rsidR="00962F94" w:rsidRPr="00DD225C" w:rsidRDefault="00962F94" w:rsidP="00962F94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</w:p>
    <w:p w14:paraId="09BE84E1" w14:textId="77777777" w:rsidR="00962F94" w:rsidRPr="00DD225C" w:rsidRDefault="00962F94" w:rsidP="00962F94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</w:p>
    <w:p w14:paraId="2B86D401" w14:textId="77777777" w:rsidR="00962F94" w:rsidRPr="00DD225C" w:rsidRDefault="00962F94" w:rsidP="00962F94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</w:p>
    <w:p w14:paraId="3D7C2F9A" w14:textId="77777777" w:rsidR="00962F94" w:rsidRPr="00DD225C" w:rsidRDefault="00962F94" w:rsidP="00962F94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</w:p>
    <w:p w14:paraId="514C7FB1" w14:textId="77777777" w:rsidR="00962F94" w:rsidRPr="00DD225C" w:rsidRDefault="00962F94" w:rsidP="00962F94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</w:p>
    <w:p w14:paraId="5C622234" w14:textId="77777777" w:rsidR="00B720EB" w:rsidRPr="00DD225C" w:rsidRDefault="00B720EB" w:rsidP="00B720EB">
      <w:pPr>
        <w:rPr>
          <w:rFonts w:ascii="Montserrat" w:hAnsi="Montserrat"/>
          <w:b/>
          <w:bCs/>
          <w:color w:val="FF0000"/>
          <w:sz w:val="20"/>
          <w:szCs w:val="20"/>
        </w:rPr>
      </w:pPr>
    </w:p>
    <w:p w14:paraId="5B9BE526" w14:textId="4D6CA77C" w:rsidR="00962F94" w:rsidRPr="00DD225C" w:rsidRDefault="00962F94" w:rsidP="00B720EB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  <w:r w:rsidRPr="00DD225C">
        <w:rPr>
          <w:rFonts w:ascii="Montserrat" w:hAnsi="Montserrat"/>
          <w:b/>
          <w:bCs/>
          <w:color w:val="FF0000"/>
          <w:sz w:val="20"/>
          <w:szCs w:val="20"/>
        </w:rPr>
        <w:lastRenderedPageBreak/>
        <w:t>KATALOG MOŻLIWYCH REZULTATÓW</w:t>
      </w:r>
    </w:p>
    <w:p w14:paraId="6FF45519" w14:textId="3D3C256E" w:rsidR="00962F94" w:rsidRPr="00DD225C" w:rsidRDefault="00962F94" w:rsidP="00962F94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  <w:r w:rsidRPr="00DD225C">
        <w:rPr>
          <w:rFonts w:ascii="Montserrat" w:hAnsi="Montserrat"/>
          <w:b/>
          <w:bCs/>
          <w:color w:val="FF0000"/>
          <w:sz w:val="20"/>
          <w:szCs w:val="20"/>
        </w:rPr>
        <w:t>Pozycja III.4 (Uproszczona oferta realizacji zadania publicznego „Małe Granty)</w:t>
      </w:r>
    </w:p>
    <w:p w14:paraId="4774BA10" w14:textId="0CE8D548" w:rsidR="00962F94" w:rsidRPr="00DD225C" w:rsidRDefault="000402CF" w:rsidP="000402CF">
      <w:pPr>
        <w:pStyle w:val="Akapitzlist"/>
        <w:numPr>
          <w:ilvl w:val="0"/>
          <w:numId w:val="3"/>
        </w:numPr>
        <w:rPr>
          <w:rFonts w:ascii="Montserrat" w:hAnsi="Montserrat"/>
          <w:b/>
          <w:bCs/>
          <w:i/>
          <w:iCs/>
          <w:color w:val="1F3864" w:themeColor="accent1" w:themeShade="80"/>
          <w:sz w:val="20"/>
          <w:szCs w:val="20"/>
        </w:rPr>
      </w:pPr>
      <w:r w:rsidRPr="00DD225C">
        <w:rPr>
          <w:rFonts w:ascii="Montserrat" w:eastAsia="Arial" w:hAnsi="Montserrat" w:cs="Arial"/>
          <w:b/>
          <w:bCs/>
          <w:i/>
          <w:iCs/>
          <w:color w:val="1F3864" w:themeColor="accent1" w:themeShade="80"/>
          <w:sz w:val="20"/>
          <w:szCs w:val="20"/>
        </w:rPr>
        <w:t xml:space="preserve"> </w:t>
      </w:r>
      <w:r w:rsidRPr="00DD225C">
        <w:rPr>
          <w:rFonts w:ascii="Montserrat" w:eastAsia="Arial" w:hAnsi="Montserrat" w:cs="Arial"/>
          <w:b/>
          <w:bCs/>
          <w:i/>
          <w:iCs/>
          <w:color w:val="1F3864" w:themeColor="accent1" w:themeShade="80"/>
          <w:sz w:val="20"/>
          <w:szCs w:val="20"/>
        </w:rPr>
        <w:t xml:space="preserve">Wspieranie i upowszechnianie kultury fizycznej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2F94" w:rsidRPr="00DD225C" w14:paraId="348EB511" w14:textId="77777777" w:rsidTr="000402CF">
        <w:tc>
          <w:tcPr>
            <w:tcW w:w="3020" w:type="dxa"/>
          </w:tcPr>
          <w:p w14:paraId="74DDFE08" w14:textId="53E19C85" w:rsidR="00962F94" w:rsidRPr="00DD225C" w:rsidRDefault="00962F94" w:rsidP="00BF4D30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</w:tcPr>
          <w:p w14:paraId="036781E1" w14:textId="29D29843" w:rsidR="00962F94" w:rsidRPr="00DD225C" w:rsidRDefault="00962F94" w:rsidP="00BF4D30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Planowany poziom osiągnięcia</w:t>
            </w:r>
          </w:p>
        </w:tc>
        <w:tc>
          <w:tcPr>
            <w:tcW w:w="3021" w:type="dxa"/>
          </w:tcPr>
          <w:p w14:paraId="34EE49B7" w14:textId="4B03783A" w:rsidR="00962F94" w:rsidRPr="00DD225C" w:rsidRDefault="00962F94" w:rsidP="00BF4D30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Sposób monitorowania</w:t>
            </w:r>
          </w:p>
        </w:tc>
      </w:tr>
      <w:tr w:rsidR="000402CF" w:rsidRPr="00DD225C" w14:paraId="02847C61" w14:textId="77777777" w:rsidTr="000402CF">
        <w:trPr>
          <w:trHeight w:val="535"/>
        </w:trPr>
        <w:tc>
          <w:tcPr>
            <w:tcW w:w="3020" w:type="dxa"/>
            <w:hideMark/>
          </w:tcPr>
          <w:p w14:paraId="79F7664F" w14:textId="77777777" w:rsidR="000402CF" w:rsidRPr="00DD225C" w:rsidRDefault="000402CF" w:rsidP="000402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Zapewnienie dostępu do zajęć sportowych  </w:t>
            </w:r>
          </w:p>
        </w:tc>
        <w:tc>
          <w:tcPr>
            <w:tcW w:w="3021" w:type="dxa"/>
            <w:hideMark/>
          </w:tcPr>
          <w:p w14:paraId="231CCE33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godzin zajęć </w:t>
            </w:r>
          </w:p>
        </w:tc>
        <w:tc>
          <w:tcPr>
            <w:tcW w:w="3021" w:type="dxa"/>
            <w:hideMark/>
          </w:tcPr>
          <w:p w14:paraId="231F4AC7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godzinowy zajęć </w:t>
            </w:r>
          </w:p>
        </w:tc>
      </w:tr>
      <w:tr w:rsidR="000402CF" w:rsidRPr="00DD225C" w14:paraId="69871C4C" w14:textId="77777777" w:rsidTr="000402CF">
        <w:trPr>
          <w:trHeight w:val="535"/>
        </w:trPr>
        <w:tc>
          <w:tcPr>
            <w:tcW w:w="3020" w:type="dxa"/>
            <w:hideMark/>
          </w:tcPr>
          <w:p w14:paraId="2FA43EAD" w14:textId="77777777" w:rsidR="000402CF" w:rsidRPr="00DD225C" w:rsidRDefault="000402CF" w:rsidP="000402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Zapewnienie dostępu do wydarzeń sportowych (festyny, zawody </w:t>
            </w:r>
            <w:proofErr w:type="spellStart"/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>itp</w:t>
            </w:r>
            <w:proofErr w:type="spellEnd"/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021" w:type="dxa"/>
            <w:hideMark/>
          </w:tcPr>
          <w:p w14:paraId="4B05377C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222E6937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  <w:tr w:rsidR="000402CF" w:rsidRPr="00DD225C" w14:paraId="27CB35DF" w14:textId="77777777" w:rsidTr="000402CF">
        <w:trPr>
          <w:trHeight w:val="763"/>
        </w:trPr>
        <w:tc>
          <w:tcPr>
            <w:tcW w:w="3020" w:type="dxa"/>
            <w:hideMark/>
          </w:tcPr>
          <w:p w14:paraId="7F558E16" w14:textId="77777777" w:rsidR="000402CF" w:rsidRPr="00DD225C" w:rsidRDefault="000402CF" w:rsidP="000402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Poprawa kondycji fizycznej i sprawności ruchowej wśród dzieci i młodzieży </w:t>
            </w:r>
          </w:p>
        </w:tc>
        <w:tc>
          <w:tcPr>
            <w:tcW w:w="3021" w:type="dxa"/>
            <w:hideMark/>
          </w:tcPr>
          <w:p w14:paraId="1038D336" w14:textId="77777777" w:rsidR="000402CF" w:rsidRPr="00DD225C" w:rsidRDefault="000402CF" w:rsidP="000402CF">
            <w:pPr>
              <w:ind w:right="20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dzieci i młodzieży  </w:t>
            </w:r>
          </w:p>
        </w:tc>
        <w:tc>
          <w:tcPr>
            <w:tcW w:w="3021" w:type="dxa"/>
            <w:hideMark/>
          </w:tcPr>
          <w:p w14:paraId="6F0B83C6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Opinia opiekuna grupy </w:t>
            </w:r>
          </w:p>
        </w:tc>
      </w:tr>
      <w:tr w:rsidR="000402CF" w:rsidRPr="00DD225C" w14:paraId="7BEC838C" w14:textId="77777777" w:rsidTr="000402CF">
        <w:trPr>
          <w:trHeight w:val="766"/>
        </w:trPr>
        <w:tc>
          <w:tcPr>
            <w:tcW w:w="3020" w:type="dxa"/>
            <w:hideMark/>
          </w:tcPr>
          <w:p w14:paraId="39DE7811" w14:textId="77777777" w:rsidR="000402CF" w:rsidRPr="00DD225C" w:rsidRDefault="000402CF" w:rsidP="000402CF">
            <w:pPr>
              <w:ind w:left="2" w:right="789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Poprawa kondycji fizycznej i sprawności ruchowej wśród mieszkańców </w:t>
            </w:r>
          </w:p>
        </w:tc>
        <w:tc>
          <w:tcPr>
            <w:tcW w:w="3021" w:type="dxa"/>
            <w:hideMark/>
          </w:tcPr>
          <w:p w14:paraId="26B0E5AA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mieszkańców </w:t>
            </w:r>
          </w:p>
        </w:tc>
        <w:tc>
          <w:tcPr>
            <w:tcW w:w="3021" w:type="dxa"/>
            <w:hideMark/>
          </w:tcPr>
          <w:p w14:paraId="6B677B27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Opinia opiekuna grupy </w:t>
            </w:r>
          </w:p>
        </w:tc>
      </w:tr>
    </w:tbl>
    <w:p w14:paraId="4535ED24" w14:textId="77777777" w:rsidR="00B720EB" w:rsidRPr="00DD225C" w:rsidRDefault="00B720EB" w:rsidP="000402CF">
      <w:pPr>
        <w:pStyle w:val="Akapitzlist"/>
        <w:numPr>
          <w:ilvl w:val="0"/>
          <w:numId w:val="3"/>
        </w:numPr>
        <w:rPr>
          <w:rFonts w:ascii="Montserrat" w:hAnsi="Montserrat"/>
          <w:b/>
          <w:bCs/>
          <w:i/>
          <w:iCs/>
          <w:color w:val="1F3864" w:themeColor="accent1" w:themeShade="80"/>
          <w:sz w:val="20"/>
          <w:szCs w:val="20"/>
        </w:rPr>
      </w:pPr>
      <w:r w:rsidRPr="00DD225C">
        <w:rPr>
          <w:rFonts w:ascii="Montserrat" w:hAnsi="Montserrat"/>
          <w:b/>
          <w:bCs/>
          <w:i/>
          <w:iCs/>
          <w:color w:val="1F3864" w:themeColor="accent1" w:themeShade="80"/>
          <w:sz w:val="20"/>
          <w:szCs w:val="20"/>
        </w:rPr>
        <w:t xml:space="preserve">Turystyka i krajoznawstwo oraz wypoczynek dzieci i młodzieży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20EB" w:rsidRPr="00DD225C" w14:paraId="5D6BC433" w14:textId="77777777" w:rsidTr="00B720EB">
        <w:tc>
          <w:tcPr>
            <w:tcW w:w="3020" w:type="dxa"/>
          </w:tcPr>
          <w:p w14:paraId="0F2D9213" w14:textId="77777777" w:rsidR="00B720EB" w:rsidRPr="00DD225C" w:rsidRDefault="00B720EB" w:rsidP="009C792E">
            <w:pPr>
              <w:rPr>
                <w:rFonts w:ascii="Montserrat" w:hAnsi="Montserrat"/>
                <w:sz w:val="20"/>
                <w:szCs w:val="20"/>
              </w:rPr>
            </w:pPr>
            <w:bookmarkStart w:id="1" w:name="_Hlk69721142"/>
            <w:r w:rsidRPr="00DD225C">
              <w:rPr>
                <w:rFonts w:ascii="Montserrat" w:hAnsi="Montserrat"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</w:tcPr>
          <w:p w14:paraId="62498F68" w14:textId="77777777" w:rsidR="00B720EB" w:rsidRPr="00DD225C" w:rsidRDefault="00B720EB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Planowany poziom osiągnięcia</w:t>
            </w:r>
          </w:p>
        </w:tc>
        <w:tc>
          <w:tcPr>
            <w:tcW w:w="3021" w:type="dxa"/>
          </w:tcPr>
          <w:p w14:paraId="3B0F84F0" w14:textId="77777777" w:rsidR="00B720EB" w:rsidRPr="00DD225C" w:rsidRDefault="00B720EB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Sposób monitorowania</w:t>
            </w:r>
          </w:p>
        </w:tc>
      </w:tr>
      <w:tr w:rsidR="00B720EB" w:rsidRPr="00DD225C" w14:paraId="2A1829B6" w14:textId="77777777" w:rsidTr="00B720EB">
        <w:trPr>
          <w:trHeight w:val="601"/>
        </w:trPr>
        <w:tc>
          <w:tcPr>
            <w:tcW w:w="3020" w:type="dxa"/>
            <w:hideMark/>
          </w:tcPr>
          <w:p w14:paraId="32DC3DB4" w14:textId="0C6C7F97" w:rsidR="00B720EB" w:rsidRPr="00DD225C" w:rsidRDefault="00B720EB" w:rsidP="00B720EB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>Organizacja</w:t>
            </w: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 inicjatyw promujących wydarzenia turystyczne </w:t>
            </w:r>
          </w:p>
        </w:tc>
        <w:tc>
          <w:tcPr>
            <w:tcW w:w="3021" w:type="dxa"/>
            <w:hideMark/>
          </w:tcPr>
          <w:p w14:paraId="4637F5B6" w14:textId="77777777" w:rsidR="00B720EB" w:rsidRPr="00DD225C" w:rsidRDefault="00B720EB" w:rsidP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inicjatyw </w:t>
            </w:r>
          </w:p>
        </w:tc>
        <w:tc>
          <w:tcPr>
            <w:tcW w:w="3021" w:type="dxa"/>
            <w:hideMark/>
          </w:tcPr>
          <w:p w14:paraId="6BDA205B" w14:textId="77777777" w:rsidR="00B720EB" w:rsidRPr="00DD225C" w:rsidRDefault="00B720EB" w:rsidP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zrealizowanych działań </w:t>
            </w:r>
          </w:p>
        </w:tc>
      </w:tr>
      <w:tr w:rsidR="00B720EB" w:rsidRPr="00DD225C" w14:paraId="296E894A" w14:textId="77777777" w:rsidTr="00B720EB">
        <w:trPr>
          <w:trHeight w:val="535"/>
        </w:trPr>
        <w:tc>
          <w:tcPr>
            <w:tcW w:w="3020" w:type="dxa"/>
            <w:hideMark/>
          </w:tcPr>
          <w:p w14:paraId="5FD429F3" w14:textId="77777777" w:rsidR="00B720EB" w:rsidRPr="00DD225C" w:rsidRDefault="00B720EB" w:rsidP="00B720EB">
            <w:pPr>
              <w:ind w:left="38" w:right="1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Organizacja wypoczynku dla dzieci i młodzieży </w:t>
            </w:r>
          </w:p>
        </w:tc>
        <w:tc>
          <w:tcPr>
            <w:tcW w:w="3021" w:type="dxa"/>
            <w:hideMark/>
          </w:tcPr>
          <w:p w14:paraId="695A48BC" w14:textId="77777777" w:rsidR="00B720EB" w:rsidRPr="00DD225C" w:rsidRDefault="00B720EB" w:rsidP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wyjazdów/warsztatów </w:t>
            </w:r>
          </w:p>
        </w:tc>
        <w:tc>
          <w:tcPr>
            <w:tcW w:w="3021" w:type="dxa"/>
            <w:hideMark/>
          </w:tcPr>
          <w:p w14:paraId="47A53EFF" w14:textId="77777777" w:rsidR="00B720EB" w:rsidRPr="00DD225C" w:rsidRDefault="00B720EB" w:rsidP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Harmonogram warsztatów/wyjazdów </w:t>
            </w:r>
          </w:p>
        </w:tc>
      </w:tr>
      <w:tr w:rsidR="00B720EB" w:rsidRPr="00DD225C" w14:paraId="3DE66A4C" w14:textId="77777777" w:rsidTr="00B720EB">
        <w:trPr>
          <w:trHeight w:val="614"/>
        </w:trPr>
        <w:tc>
          <w:tcPr>
            <w:tcW w:w="3020" w:type="dxa"/>
            <w:hideMark/>
          </w:tcPr>
          <w:p w14:paraId="6A805939" w14:textId="77777777" w:rsidR="00B720EB" w:rsidRPr="00DD225C" w:rsidRDefault="00B720EB" w:rsidP="00B720EB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Organizacja wyjazdów krajoznawczych </w:t>
            </w:r>
          </w:p>
        </w:tc>
        <w:tc>
          <w:tcPr>
            <w:tcW w:w="3021" w:type="dxa"/>
            <w:hideMark/>
          </w:tcPr>
          <w:p w14:paraId="58EBDCD6" w14:textId="77777777" w:rsidR="00B720EB" w:rsidRPr="00DD225C" w:rsidRDefault="00B720EB" w:rsidP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wyjazdów </w:t>
            </w:r>
          </w:p>
        </w:tc>
        <w:tc>
          <w:tcPr>
            <w:tcW w:w="3021" w:type="dxa"/>
            <w:hideMark/>
          </w:tcPr>
          <w:p w14:paraId="6B83E49E" w14:textId="77777777" w:rsidR="00B720EB" w:rsidRPr="00DD225C" w:rsidRDefault="00B720EB" w:rsidP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Harmonogram wyjazdów </w:t>
            </w:r>
          </w:p>
        </w:tc>
      </w:tr>
      <w:tr w:rsidR="00B720EB" w:rsidRPr="00DD225C" w14:paraId="4D96E8E4" w14:textId="77777777" w:rsidTr="00B720EB">
        <w:trPr>
          <w:trHeight w:val="914"/>
        </w:trPr>
        <w:tc>
          <w:tcPr>
            <w:tcW w:w="3020" w:type="dxa"/>
            <w:hideMark/>
          </w:tcPr>
          <w:p w14:paraId="51DCFF23" w14:textId="77777777" w:rsidR="00B720EB" w:rsidRPr="00DD225C" w:rsidRDefault="00B720EB" w:rsidP="00B720EB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Wspieranie działań z zakresu profilaktyki bezpiecznego wypoczynku </w:t>
            </w:r>
          </w:p>
        </w:tc>
        <w:tc>
          <w:tcPr>
            <w:tcW w:w="3021" w:type="dxa"/>
            <w:hideMark/>
          </w:tcPr>
          <w:p w14:paraId="2634B0EA" w14:textId="77777777" w:rsidR="00B720EB" w:rsidRPr="00DD225C" w:rsidRDefault="00B720EB" w:rsidP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działań </w:t>
            </w:r>
          </w:p>
        </w:tc>
        <w:tc>
          <w:tcPr>
            <w:tcW w:w="3021" w:type="dxa"/>
            <w:hideMark/>
          </w:tcPr>
          <w:p w14:paraId="4E73DA9F" w14:textId="77777777" w:rsidR="00B720EB" w:rsidRPr="00DD225C" w:rsidRDefault="00B720EB" w:rsidP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zrealizowanych działań </w:t>
            </w:r>
          </w:p>
        </w:tc>
      </w:tr>
    </w:tbl>
    <w:bookmarkEnd w:id="1"/>
    <w:p w14:paraId="736804B2" w14:textId="6E96D9F4" w:rsidR="0078316C" w:rsidRPr="00DD225C" w:rsidRDefault="0078316C" w:rsidP="000402CF">
      <w:pPr>
        <w:pStyle w:val="Akapitzlist"/>
        <w:numPr>
          <w:ilvl w:val="0"/>
          <w:numId w:val="3"/>
        </w:num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DD225C">
        <w:rPr>
          <w:rFonts w:ascii="Montserrat" w:eastAsia="Arial" w:hAnsi="Montserrat" w:cs="Arial"/>
          <w:b/>
          <w:bCs/>
          <w:i/>
          <w:color w:val="1F3864" w:themeColor="accent1" w:themeShade="80"/>
          <w:sz w:val="20"/>
          <w:szCs w:val="20"/>
        </w:rPr>
        <w:t>Działalności na rzecz dzieci i młodzieży, w tym wypoczynku dzieci i młodzieży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316C" w:rsidRPr="00DD225C" w14:paraId="388D41A7" w14:textId="77777777" w:rsidTr="0078316C">
        <w:tc>
          <w:tcPr>
            <w:tcW w:w="3020" w:type="dxa"/>
          </w:tcPr>
          <w:p w14:paraId="4CC0F95A" w14:textId="77777777" w:rsidR="0078316C" w:rsidRPr="00DD225C" w:rsidRDefault="0078316C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</w:tcPr>
          <w:p w14:paraId="222ABD00" w14:textId="77777777" w:rsidR="0078316C" w:rsidRPr="00DD225C" w:rsidRDefault="0078316C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Planowany poziom osiągnięcia</w:t>
            </w:r>
          </w:p>
        </w:tc>
        <w:tc>
          <w:tcPr>
            <w:tcW w:w="3021" w:type="dxa"/>
          </w:tcPr>
          <w:p w14:paraId="5CA17187" w14:textId="77777777" w:rsidR="0078316C" w:rsidRPr="00DD225C" w:rsidRDefault="0078316C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Sposób monitorowania</w:t>
            </w:r>
          </w:p>
        </w:tc>
      </w:tr>
      <w:tr w:rsidR="0078316C" w:rsidRPr="00DD225C" w14:paraId="4EC299D8" w14:textId="77777777" w:rsidTr="0078316C">
        <w:trPr>
          <w:trHeight w:val="535"/>
        </w:trPr>
        <w:tc>
          <w:tcPr>
            <w:tcW w:w="3020" w:type="dxa"/>
            <w:hideMark/>
          </w:tcPr>
          <w:p w14:paraId="4C512ABD" w14:textId="77777777" w:rsidR="0078316C" w:rsidRPr="00DD225C" w:rsidRDefault="0078316C" w:rsidP="0078316C">
            <w:pPr>
              <w:ind w:left="2" w:right="1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Organizacja wypoczynku dla dzieci i młodzieży  </w:t>
            </w:r>
          </w:p>
        </w:tc>
        <w:tc>
          <w:tcPr>
            <w:tcW w:w="3021" w:type="dxa"/>
            <w:hideMark/>
          </w:tcPr>
          <w:p w14:paraId="60E16F8C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wyjazdów/warsztatów </w:t>
            </w:r>
          </w:p>
        </w:tc>
        <w:tc>
          <w:tcPr>
            <w:tcW w:w="3021" w:type="dxa"/>
            <w:hideMark/>
          </w:tcPr>
          <w:p w14:paraId="4381345D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Plan wyjazdu/Harmonogram warsztatów </w:t>
            </w:r>
          </w:p>
        </w:tc>
      </w:tr>
      <w:tr w:rsidR="0078316C" w:rsidRPr="00DD225C" w14:paraId="6F4154E8" w14:textId="77777777" w:rsidTr="0078316C">
        <w:trPr>
          <w:trHeight w:val="766"/>
        </w:trPr>
        <w:tc>
          <w:tcPr>
            <w:tcW w:w="3020" w:type="dxa"/>
            <w:hideMark/>
          </w:tcPr>
          <w:p w14:paraId="1A94C6F1" w14:textId="77777777" w:rsidR="0078316C" w:rsidRPr="00DD225C" w:rsidRDefault="0078316C" w:rsidP="0078316C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Zapewnienie dostępu do zajęć edukacyjnych skierowanych dla dzieci i młodzieży </w:t>
            </w:r>
          </w:p>
        </w:tc>
        <w:tc>
          <w:tcPr>
            <w:tcW w:w="3021" w:type="dxa"/>
            <w:hideMark/>
          </w:tcPr>
          <w:p w14:paraId="58A0CC5D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2BCCEA32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zajęć </w:t>
            </w:r>
          </w:p>
        </w:tc>
      </w:tr>
      <w:tr w:rsidR="0078316C" w:rsidRPr="00DD225C" w14:paraId="3258CF34" w14:textId="77777777" w:rsidTr="0078316C">
        <w:trPr>
          <w:trHeight w:val="766"/>
        </w:trPr>
        <w:tc>
          <w:tcPr>
            <w:tcW w:w="3020" w:type="dxa"/>
            <w:hideMark/>
          </w:tcPr>
          <w:p w14:paraId="386332D5" w14:textId="233EA6D3" w:rsidR="0078316C" w:rsidRPr="00DD225C" w:rsidRDefault="0078316C" w:rsidP="0078316C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Kształtowanie </w:t>
            </w: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>wśród</w:t>
            </w: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 dzieci i młodzieży postaw wolnych od nałogów </w:t>
            </w:r>
          </w:p>
        </w:tc>
        <w:tc>
          <w:tcPr>
            <w:tcW w:w="3021" w:type="dxa"/>
            <w:hideMark/>
          </w:tcPr>
          <w:p w14:paraId="50A1D43E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6B583792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Program wydarzeń </w:t>
            </w:r>
          </w:p>
        </w:tc>
      </w:tr>
      <w:tr w:rsidR="0078316C" w:rsidRPr="00DD225C" w14:paraId="7436FD4F" w14:textId="77777777" w:rsidTr="0078316C">
        <w:trPr>
          <w:trHeight w:val="535"/>
        </w:trPr>
        <w:tc>
          <w:tcPr>
            <w:tcW w:w="3020" w:type="dxa"/>
            <w:hideMark/>
          </w:tcPr>
          <w:p w14:paraId="1411DEC7" w14:textId="77777777" w:rsidR="0078316C" w:rsidRPr="00DD225C" w:rsidRDefault="0078316C" w:rsidP="0078316C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lastRenderedPageBreak/>
              <w:t xml:space="preserve">Organizacja warsztatów/spotkań dla dzieci i młodzieży </w:t>
            </w:r>
          </w:p>
        </w:tc>
        <w:tc>
          <w:tcPr>
            <w:tcW w:w="3021" w:type="dxa"/>
            <w:hideMark/>
          </w:tcPr>
          <w:p w14:paraId="0C9C2674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warsztatów/spotkań </w:t>
            </w:r>
          </w:p>
        </w:tc>
        <w:tc>
          <w:tcPr>
            <w:tcW w:w="3021" w:type="dxa"/>
            <w:hideMark/>
          </w:tcPr>
          <w:p w14:paraId="5D7BDF6B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Harmonogram warsztatów/spotkań </w:t>
            </w:r>
          </w:p>
        </w:tc>
      </w:tr>
      <w:tr w:rsidR="0078316C" w:rsidRPr="00DD225C" w14:paraId="4F845D47" w14:textId="77777777" w:rsidTr="0078316C">
        <w:trPr>
          <w:trHeight w:val="994"/>
        </w:trPr>
        <w:tc>
          <w:tcPr>
            <w:tcW w:w="3020" w:type="dxa"/>
            <w:hideMark/>
          </w:tcPr>
          <w:p w14:paraId="7CA0C00C" w14:textId="77777777" w:rsidR="0078316C" w:rsidRPr="00DD225C" w:rsidRDefault="0078316C" w:rsidP="0078316C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Organizacja wydarzeń o charakterze artystycznym skierowanych dla dzieci i młodzieży </w:t>
            </w:r>
          </w:p>
        </w:tc>
        <w:tc>
          <w:tcPr>
            <w:tcW w:w="3021" w:type="dxa"/>
            <w:hideMark/>
          </w:tcPr>
          <w:p w14:paraId="3DF49268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6AA177F8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  <w:tr w:rsidR="0078316C" w:rsidRPr="00DD225C" w14:paraId="7A729155" w14:textId="77777777" w:rsidTr="0078316C">
        <w:trPr>
          <w:trHeight w:val="612"/>
        </w:trPr>
        <w:tc>
          <w:tcPr>
            <w:tcW w:w="3020" w:type="dxa"/>
            <w:hideMark/>
          </w:tcPr>
          <w:p w14:paraId="23FB541F" w14:textId="77777777" w:rsidR="0078316C" w:rsidRPr="00DD225C" w:rsidRDefault="0078316C" w:rsidP="0078316C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dzieci i młodzieży uczestniczącej w działaniach </w:t>
            </w:r>
          </w:p>
        </w:tc>
        <w:tc>
          <w:tcPr>
            <w:tcW w:w="3021" w:type="dxa"/>
            <w:hideMark/>
          </w:tcPr>
          <w:p w14:paraId="7BD6EF3E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dzieci i młodzieży </w:t>
            </w:r>
          </w:p>
        </w:tc>
        <w:tc>
          <w:tcPr>
            <w:tcW w:w="3021" w:type="dxa"/>
            <w:hideMark/>
          </w:tcPr>
          <w:p w14:paraId="7FA51063" w14:textId="77777777" w:rsidR="0078316C" w:rsidRPr="00DD225C" w:rsidRDefault="0078316C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Protokół według wzoru / lista obecności </w:t>
            </w:r>
          </w:p>
        </w:tc>
      </w:tr>
    </w:tbl>
    <w:p w14:paraId="26DFC3A1" w14:textId="3A052BA4" w:rsidR="000402CF" w:rsidRPr="00DD225C" w:rsidRDefault="000402CF" w:rsidP="000402CF">
      <w:pPr>
        <w:pStyle w:val="Akapitzlist"/>
        <w:numPr>
          <w:ilvl w:val="0"/>
          <w:numId w:val="3"/>
        </w:num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DD225C">
        <w:rPr>
          <w:rFonts w:ascii="Montserrat" w:eastAsia="Arial" w:hAnsi="Montserrat" w:cs="Arial"/>
          <w:b/>
          <w:bCs/>
          <w:i/>
          <w:color w:val="1F3864" w:themeColor="accent1" w:themeShade="80"/>
          <w:sz w:val="20"/>
          <w:szCs w:val="20"/>
        </w:rPr>
        <w:t>Kultura, sztuka, ochrona dóbr kultury i dziedzictwa narodowego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02CF" w:rsidRPr="00DD225C" w14:paraId="2B0337DD" w14:textId="77777777" w:rsidTr="000402CF">
        <w:tc>
          <w:tcPr>
            <w:tcW w:w="3020" w:type="dxa"/>
          </w:tcPr>
          <w:p w14:paraId="373666AB" w14:textId="77777777" w:rsidR="000402CF" w:rsidRPr="00DD225C" w:rsidRDefault="000402CF" w:rsidP="009C792E">
            <w:pPr>
              <w:rPr>
                <w:rFonts w:ascii="Montserrat" w:hAnsi="Montserrat"/>
                <w:sz w:val="20"/>
                <w:szCs w:val="20"/>
              </w:rPr>
            </w:pPr>
            <w:bookmarkStart w:id="2" w:name="_Hlk69718728"/>
            <w:r w:rsidRPr="00DD225C">
              <w:rPr>
                <w:rFonts w:ascii="Montserrat" w:hAnsi="Montserrat"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</w:tcPr>
          <w:p w14:paraId="3D0D7C6C" w14:textId="77777777" w:rsidR="000402CF" w:rsidRPr="00DD225C" w:rsidRDefault="000402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Planowany poziom osiągnięcia</w:t>
            </w:r>
          </w:p>
        </w:tc>
        <w:tc>
          <w:tcPr>
            <w:tcW w:w="3021" w:type="dxa"/>
          </w:tcPr>
          <w:p w14:paraId="496B0DF4" w14:textId="77777777" w:rsidR="000402CF" w:rsidRPr="00DD225C" w:rsidRDefault="000402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Sposób monitorowania</w:t>
            </w:r>
          </w:p>
        </w:tc>
      </w:tr>
      <w:tr w:rsidR="000402CF" w:rsidRPr="00DD225C" w14:paraId="09B1D065" w14:textId="77777777" w:rsidTr="000402CF">
        <w:trPr>
          <w:trHeight w:val="763"/>
        </w:trPr>
        <w:tc>
          <w:tcPr>
            <w:tcW w:w="3020" w:type="dxa"/>
            <w:hideMark/>
          </w:tcPr>
          <w:p w14:paraId="4117D753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Zapewnienie dostępu do wydarzeń kulturalnych (wernisaże, koncerty, festyny itp.) </w:t>
            </w:r>
          </w:p>
        </w:tc>
        <w:tc>
          <w:tcPr>
            <w:tcW w:w="3021" w:type="dxa"/>
            <w:hideMark/>
          </w:tcPr>
          <w:p w14:paraId="4AAC55DB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50669012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  <w:tr w:rsidR="000402CF" w:rsidRPr="00DD225C" w14:paraId="1FE065C7" w14:textId="77777777" w:rsidTr="000402CF">
        <w:trPr>
          <w:trHeight w:val="766"/>
        </w:trPr>
        <w:tc>
          <w:tcPr>
            <w:tcW w:w="3020" w:type="dxa"/>
            <w:hideMark/>
          </w:tcPr>
          <w:p w14:paraId="278B0388" w14:textId="3B36E9D6" w:rsidR="000402CF" w:rsidRPr="00DD225C" w:rsidRDefault="000402CF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Zapewnienie dostępu do zajęć kulturalnych (warsztaty, spotkania itp.)  </w:t>
            </w:r>
          </w:p>
        </w:tc>
        <w:tc>
          <w:tcPr>
            <w:tcW w:w="3021" w:type="dxa"/>
            <w:hideMark/>
          </w:tcPr>
          <w:p w14:paraId="1B13310E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zajęć </w:t>
            </w:r>
          </w:p>
        </w:tc>
        <w:tc>
          <w:tcPr>
            <w:tcW w:w="3021" w:type="dxa"/>
            <w:hideMark/>
          </w:tcPr>
          <w:p w14:paraId="4A4DA5DA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zajęć </w:t>
            </w:r>
          </w:p>
        </w:tc>
      </w:tr>
      <w:tr w:rsidR="000402CF" w:rsidRPr="00DD225C" w14:paraId="755BBBF8" w14:textId="77777777" w:rsidTr="000402CF">
        <w:trPr>
          <w:trHeight w:val="389"/>
        </w:trPr>
        <w:tc>
          <w:tcPr>
            <w:tcW w:w="3020" w:type="dxa"/>
            <w:hideMark/>
          </w:tcPr>
          <w:p w14:paraId="7EAD4500" w14:textId="70457475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>Opracowanie</w:t>
            </w: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 </w:t>
            </w: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>publikacji tematycz</w:t>
            </w: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>n</w:t>
            </w: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ych </w:t>
            </w:r>
          </w:p>
        </w:tc>
        <w:tc>
          <w:tcPr>
            <w:tcW w:w="3021" w:type="dxa"/>
            <w:hideMark/>
          </w:tcPr>
          <w:p w14:paraId="583D1CAA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publikacji </w:t>
            </w:r>
          </w:p>
        </w:tc>
        <w:tc>
          <w:tcPr>
            <w:tcW w:w="3021" w:type="dxa"/>
            <w:hideMark/>
          </w:tcPr>
          <w:p w14:paraId="3B8195C7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Wydrukowana publikacja </w:t>
            </w:r>
          </w:p>
        </w:tc>
      </w:tr>
      <w:tr w:rsidR="000402CF" w:rsidRPr="00DD225C" w14:paraId="3CEC4C1C" w14:textId="77777777" w:rsidTr="000402CF">
        <w:trPr>
          <w:trHeight w:val="766"/>
        </w:trPr>
        <w:tc>
          <w:tcPr>
            <w:tcW w:w="3020" w:type="dxa"/>
            <w:hideMark/>
          </w:tcPr>
          <w:p w14:paraId="5B4720A3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Organizacja wydarzeń kulturalnych uwzględniających dziedzictwo </w:t>
            </w:r>
          </w:p>
          <w:p w14:paraId="52BBFDAE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kulturowe  </w:t>
            </w:r>
          </w:p>
        </w:tc>
        <w:tc>
          <w:tcPr>
            <w:tcW w:w="3021" w:type="dxa"/>
            <w:hideMark/>
          </w:tcPr>
          <w:p w14:paraId="10FFEEB4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457537D9" w14:textId="77777777" w:rsidR="000402CF" w:rsidRPr="00DD225C" w:rsidRDefault="000402CF" w:rsidP="000402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</w:tbl>
    <w:bookmarkEnd w:id="2"/>
    <w:p w14:paraId="503ABA66" w14:textId="263D5187" w:rsidR="003709CF" w:rsidRPr="00DD225C" w:rsidRDefault="003709CF" w:rsidP="003709CF">
      <w:pPr>
        <w:pStyle w:val="Akapitzlist"/>
        <w:numPr>
          <w:ilvl w:val="0"/>
          <w:numId w:val="3"/>
        </w:num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DD225C">
        <w:rPr>
          <w:rFonts w:ascii="Montserrat" w:eastAsia="Arial" w:hAnsi="Montserrat" w:cs="Arial"/>
          <w:b/>
          <w:bCs/>
          <w:i/>
          <w:color w:val="1F3864" w:themeColor="accent1" w:themeShade="80"/>
          <w:sz w:val="20"/>
          <w:szCs w:val="20"/>
        </w:rPr>
        <w:t>Rozwój lokalny</w:t>
      </w:r>
      <w:r w:rsidRPr="00DD225C">
        <w:rPr>
          <w:rFonts w:ascii="Montserrat" w:eastAsia="Arial" w:hAnsi="Montserrat" w:cs="Arial"/>
          <w:b/>
          <w:bCs/>
          <w:i/>
          <w:color w:val="1F3864" w:themeColor="accent1" w:themeShade="80"/>
          <w:sz w:val="20"/>
          <w:szCs w:val="20"/>
        </w:rPr>
        <w:t xml:space="preserve">, </w:t>
      </w:r>
      <w:r w:rsidRPr="00DD225C">
        <w:rPr>
          <w:rFonts w:ascii="Montserrat" w:hAnsi="Montserrat"/>
          <w:b/>
          <w:bCs/>
          <w:i/>
          <w:color w:val="1F3864" w:themeColor="accent1" w:themeShade="80"/>
          <w:sz w:val="20"/>
          <w:szCs w:val="20"/>
        </w:rPr>
        <w:t>działalności wspomagającej rozwój wspólnot i społeczności lokalnych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9CF" w:rsidRPr="00DD225C" w14:paraId="6AFCF773" w14:textId="77777777" w:rsidTr="003709CF">
        <w:tc>
          <w:tcPr>
            <w:tcW w:w="3020" w:type="dxa"/>
          </w:tcPr>
          <w:p w14:paraId="13A53B5E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</w:tcPr>
          <w:p w14:paraId="44E3369A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Planowany poziom osiągnięcia</w:t>
            </w:r>
          </w:p>
        </w:tc>
        <w:tc>
          <w:tcPr>
            <w:tcW w:w="3021" w:type="dxa"/>
          </w:tcPr>
          <w:p w14:paraId="5BB2874A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Sposób monitorowania</w:t>
            </w:r>
          </w:p>
        </w:tc>
      </w:tr>
      <w:tr w:rsidR="003709CF" w:rsidRPr="00DD225C" w14:paraId="66EE4DB2" w14:textId="77777777" w:rsidTr="003709CF">
        <w:trPr>
          <w:trHeight w:val="612"/>
        </w:trPr>
        <w:tc>
          <w:tcPr>
            <w:tcW w:w="3020" w:type="dxa"/>
            <w:hideMark/>
          </w:tcPr>
          <w:p w14:paraId="559B7296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Rozwój wolontariatu </w:t>
            </w:r>
          </w:p>
        </w:tc>
        <w:tc>
          <w:tcPr>
            <w:tcW w:w="3021" w:type="dxa"/>
            <w:hideMark/>
          </w:tcPr>
          <w:p w14:paraId="4787CB4B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zaangażowanych wolontariuszy </w:t>
            </w:r>
          </w:p>
        </w:tc>
        <w:tc>
          <w:tcPr>
            <w:tcW w:w="3021" w:type="dxa"/>
            <w:hideMark/>
          </w:tcPr>
          <w:p w14:paraId="3F8EDE2D" w14:textId="34D2CA94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Protokół według wzoru / karty aktywności </w:t>
            </w:r>
            <w:r w:rsidR="00DD588D" w:rsidRPr="00DD225C">
              <w:rPr>
                <w:rFonts w:ascii="Montserrat" w:hAnsi="Montserrat"/>
                <w:bCs/>
                <w:sz w:val="20"/>
                <w:szCs w:val="20"/>
              </w:rPr>
              <w:t>wolontariusza</w:t>
            </w: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</w:p>
        </w:tc>
      </w:tr>
      <w:tr w:rsidR="003709CF" w:rsidRPr="00DD225C" w14:paraId="3DE88945" w14:textId="77777777" w:rsidTr="003709CF">
        <w:trPr>
          <w:trHeight w:val="612"/>
        </w:trPr>
        <w:tc>
          <w:tcPr>
            <w:tcW w:w="3020" w:type="dxa"/>
            <w:hideMark/>
          </w:tcPr>
          <w:p w14:paraId="5F278E56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Uczestnictwo mieszkańców w projekcie </w:t>
            </w:r>
          </w:p>
        </w:tc>
        <w:tc>
          <w:tcPr>
            <w:tcW w:w="3021" w:type="dxa"/>
            <w:hideMark/>
          </w:tcPr>
          <w:p w14:paraId="0B8C6FEF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osób  </w:t>
            </w:r>
          </w:p>
        </w:tc>
        <w:tc>
          <w:tcPr>
            <w:tcW w:w="3021" w:type="dxa"/>
            <w:hideMark/>
          </w:tcPr>
          <w:p w14:paraId="25AECC83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Protokół według wzoru / lista obecności </w:t>
            </w:r>
          </w:p>
        </w:tc>
      </w:tr>
      <w:tr w:rsidR="003709CF" w:rsidRPr="00DD225C" w14:paraId="502630C3" w14:textId="77777777" w:rsidTr="003709CF">
        <w:trPr>
          <w:trHeight w:val="612"/>
        </w:trPr>
        <w:tc>
          <w:tcPr>
            <w:tcW w:w="3020" w:type="dxa"/>
            <w:hideMark/>
          </w:tcPr>
          <w:p w14:paraId="1CE6E114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Zwiększenie liczby działań na rzecz mieszkańców </w:t>
            </w:r>
          </w:p>
        </w:tc>
        <w:tc>
          <w:tcPr>
            <w:tcW w:w="3021" w:type="dxa"/>
            <w:hideMark/>
          </w:tcPr>
          <w:p w14:paraId="60557AE7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działań  </w:t>
            </w:r>
          </w:p>
        </w:tc>
        <w:tc>
          <w:tcPr>
            <w:tcW w:w="3021" w:type="dxa"/>
            <w:hideMark/>
          </w:tcPr>
          <w:p w14:paraId="4A58EA6D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zrealizowanych działań </w:t>
            </w:r>
          </w:p>
        </w:tc>
      </w:tr>
      <w:tr w:rsidR="003709CF" w:rsidRPr="00DD225C" w14:paraId="1B8D9F89" w14:textId="77777777" w:rsidTr="003709CF">
        <w:trPr>
          <w:trHeight w:val="612"/>
        </w:trPr>
        <w:tc>
          <w:tcPr>
            <w:tcW w:w="3020" w:type="dxa"/>
            <w:hideMark/>
          </w:tcPr>
          <w:p w14:paraId="286754CC" w14:textId="091485D8" w:rsidR="003709CF" w:rsidRPr="00DD225C" w:rsidRDefault="003709CF" w:rsidP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Upowszechnianie informacji nt. działań projektowych </w:t>
            </w:r>
          </w:p>
        </w:tc>
        <w:tc>
          <w:tcPr>
            <w:tcW w:w="3021" w:type="dxa"/>
            <w:hideMark/>
          </w:tcPr>
          <w:p w14:paraId="1F2CE0F7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materiałów informacyjnych  </w:t>
            </w:r>
          </w:p>
        </w:tc>
        <w:tc>
          <w:tcPr>
            <w:tcW w:w="3021" w:type="dxa"/>
            <w:hideMark/>
          </w:tcPr>
          <w:p w14:paraId="17BF28D1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Artykuły/plakaty/ulotki </w:t>
            </w:r>
          </w:p>
        </w:tc>
      </w:tr>
      <w:tr w:rsidR="003709CF" w:rsidRPr="00DD225C" w14:paraId="06ECC0CC" w14:textId="77777777" w:rsidTr="003709CF">
        <w:trPr>
          <w:trHeight w:val="881"/>
        </w:trPr>
        <w:tc>
          <w:tcPr>
            <w:tcW w:w="3020" w:type="dxa"/>
            <w:hideMark/>
          </w:tcPr>
          <w:p w14:paraId="232E1ACC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bookmarkStart w:id="3" w:name="_Hlk69719895"/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Zwiększenie wiedzy mieszkańców  </w:t>
            </w:r>
          </w:p>
        </w:tc>
        <w:tc>
          <w:tcPr>
            <w:tcW w:w="3021" w:type="dxa"/>
            <w:hideMark/>
          </w:tcPr>
          <w:p w14:paraId="3AC6B749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osób, które zwiększyły wiedzę  </w:t>
            </w:r>
          </w:p>
        </w:tc>
        <w:tc>
          <w:tcPr>
            <w:tcW w:w="3021" w:type="dxa"/>
            <w:hideMark/>
          </w:tcPr>
          <w:p w14:paraId="747247AE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Podsumowanie wyników testu </w:t>
            </w:r>
          </w:p>
          <w:p w14:paraId="5F34C815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wiedzy wg wzoru / testy wiedzy przed i po </w:t>
            </w:r>
          </w:p>
        </w:tc>
      </w:tr>
      <w:bookmarkEnd w:id="3"/>
      <w:tr w:rsidR="003709CF" w:rsidRPr="00DD225C" w14:paraId="2A46AA64" w14:textId="77777777" w:rsidTr="003709CF">
        <w:trPr>
          <w:trHeight w:val="612"/>
        </w:trPr>
        <w:tc>
          <w:tcPr>
            <w:tcW w:w="3020" w:type="dxa"/>
            <w:hideMark/>
          </w:tcPr>
          <w:p w14:paraId="43AD0C8E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Zwiększenie umiejętności mieszkańców </w:t>
            </w:r>
          </w:p>
        </w:tc>
        <w:tc>
          <w:tcPr>
            <w:tcW w:w="3021" w:type="dxa"/>
            <w:hideMark/>
          </w:tcPr>
          <w:p w14:paraId="60C77123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osób, które podniosły umiejętności </w:t>
            </w:r>
          </w:p>
        </w:tc>
        <w:tc>
          <w:tcPr>
            <w:tcW w:w="3021" w:type="dxa"/>
            <w:hideMark/>
          </w:tcPr>
          <w:p w14:paraId="5E4C257A" w14:textId="77777777" w:rsidR="003709CF" w:rsidRPr="00DD225C" w:rsidRDefault="003709CF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Opinia osoby prowadzącej zajęcia lub koordynatora/ki według wzoru </w:t>
            </w:r>
          </w:p>
        </w:tc>
      </w:tr>
      <w:tr w:rsidR="003709CF" w:rsidRPr="00DD225C" w14:paraId="623BB597" w14:textId="77777777" w:rsidTr="003709CF">
        <w:trPr>
          <w:trHeight w:val="763"/>
        </w:trPr>
        <w:tc>
          <w:tcPr>
            <w:tcW w:w="3020" w:type="dxa"/>
            <w:hideMark/>
          </w:tcPr>
          <w:p w14:paraId="05ADE141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lastRenderedPageBreak/>
              <w:t xml:space="preserve">Zapewnienie dostępu do wydarzeń kulturalnych (wernisaże, koncerty, festyny itp.) </w:t>
            </w:r>
          </w:p>
        </w:tc>
        <w:tc>
          <w:tcPr>
            <w:tcW w:w="3021" w:type="dxa"/>
            <w:hideMark/>
          </w:tcPr>
          <w:p w14:paraId="7AA7326E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7B46B286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  <w:tr w:rsidR="003709CF" w:rsidRPr="00DD225C" w14:paraId="4390F313" w14:textId="77777777" w:rsidTr="003709CF">
        <w:trPr>
          <w:trHeight w:val="766"/>
        </w:trPr>
        <w:tc>
          <w:tcPr>
            <w:tcW w:w="3020" w:type="dxa"/>
            <w:hideMark/>
          </w:tcPr>
          <w:p w14:paraId="7D2FDBBF" w14:textId="53E960E4" w:rsidR="003709CF" w:rsidRPr="00DD225C" w:rsidRDefault="003709CF" w:rsidP="0078316C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Zapewnienie dostępu do zajęć kulturalnych (warsztaty, spotkania itp.)  </w:t>
            </w:r>
          </w:p>
        </w:tc>
        <w:tc>
          <w:tcPr>
            <w:tcW w:w="3021" w:type="dxa"/>
            <w:hideMark/>
          </w:tcPr>
          <w:p w14:paraId="300E16C3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zajęć </w:t>
            </w:r>
          </w:p>
        </w:tc>
        <w:tc>
          <w:tcPr>
            <w:tcW w:w="3021" w:type="dxa"/>
            <w:hideMark/>
          </w:tcPr>
          <w:p w14:paraId="278C11BB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zajęć </w:t>
            </w:r>
          </w:p>
        </w:tc>
      </w:tr>
      <w:tr w:rsidR="003709CF" w:rsidRPr="00DD225C" w14:paraId="5022D6C8" w14:textId="77777777" w:rsidTr="003709CF">
        <w:trPr>
          <w:trHeight w:val="389"/>
        </w:trPr>
        <w:tc>
          <w:tcPr>
            <w:tcW w:w="3020" w:type="dxa"/>
            <w:hideMark/>
          </w:tcPr>
          <w:p w14:paraId="2AC9E5F6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Opracowanie publikacji tematycznych </w:t>
            </w:r>
          </w:p>
        </w:tc>
        <w:tc>
          <w:tcPr>
            <w:tcW w:w="3021" w:type="dxa"/>
            <w:hideMark/>
          </w:tcPr>
          <w:p w14:paraId="1E87E1D7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publikacji </w:t>
            </w:r>
          </w:p>
        </w:tc>
        <w:tc>
          <w:tcPr>
            <w:tcW w:w="3021" w:type="dxa"/>
            <w:hideMark/>
          </w:tcPr>
          <w:p w14:paraId="5DEFB5EB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Wydrukowana publikacja </w:t>
            </w:r>
          </w:p>
        </w:tc>
      </w:tr>
      <w:tr w:rsidR="003709CF" w:rsidRPr="00DD225C" w14:paraId="770A2A49" w14:textId="77777777" w:rsidTr="003709CF">
        <w:trPr>
          <w:trHeight w:val="766"/>
        </w:trPr>
        <w:tc>
          <w:tcPr>
            <w:tcW w:w="3020" w:type="dxa"/>
            <w:hideMark/>
          </w:tcPr>
          <w:p w14:paraId="63968B66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Organizacja wydarzeń kulturalnych uwzględniających dziedzictwo </w:t>
            </w:r>
          </w:p>
          <w:p w14:paraId="216EB29B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kulturowe  </w:t>
            </w:r>
          </w:p>
        </w:tc>
        <w:tc>
          <w:tcPr>
            <w:tcW w:w="3021" w:type="dxa"/>
            <w:hideMark/>
          </w:tcPr>
          <w:p w14:paraId="2EC6A306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1568F84C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</w:tbl>
    <w:p w14:paraId="42A53833" w14:textId="54E358E7" w:rsidR="003709CF" w:rsidRPr="00DD225C" w:rsidRDefault="003709CF" w:rsidP="003709CF">
      <w:pPr>
        <w:pStyle w:val="Akapitzlist"/>
        <w:numPr>
          <w:ilvl w:val="0"/>
          <w:numId w:val="3"/>
        </w:numPr>
        <w:rPr>
          <w:rFonts w:ascii="Montserrat" w:hAnsi="Montserrat"/>
          <w:b/>
          <w:bCs/>
          <w:i/>
          <w:iCs/>
          <w:color w:val="1F3864" w:themeColor="accent1" w:themeShade="80"/>
          <w:sz w:val="20"/>
          <w:szCs w:val="20"/>
        </w:rPr>
      </w:pPr>
      <w:r w:rsidRPr="00DD225C">
        <w:rPr>
          <w:rFonts w:ascii="Montserrat" w:hAnsi="Montserrat"/>
          <w:b/>
          <w:bCs/>
          <w:i/>
          <w:iCs/>
          <w:color w:val="1F3864" w:themeColor="accent1" w:themeShade="80"/>
          <w:sz w:val="20"/>
          <w:szCs w:val="20"/>
        </w:rPr>
        <w:t xml:space="preserve">Emeryci - </w:t>
      </w:r>
      <w:r w:rsidRPr="00DD225C">
        <w:rPr>
          <w:rFonts w:ascii="Montserrat" w:hAnsi="Montserrat"/>
          <w:b/>
          <w:bCs/>
          <w:i/>
          <w:iCs/>
          <w:color w:val="1F3864" w:themeColor="accent1" w:themeShade="80"/>
          <w:sz w:val="20"/>
          <w:szCs w:val="20"/>
        </w:rPr>
        <w:t>działalności na rzecz osób w wieku emerytalnym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9CF" w:rsidRPr="00DD225C" w14:paraId="78E1C165" w14:textId="77777777" w:rsidTr="003709CF">
        <w:tc>
          <w:tcPr>
            <w:tcW w:w="3020" w:type="dxa"/>
          </w:tcPr>
          <w:p w14:paraId="630F7B04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</w:tcPr>
          <w:p w14:paraId="63EF3D44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Planowany poziom osiągnięcia</w:t>
            </w:r>
          </w:p>
        </w:tc>
        <w:tc>
          <w:tcPr>
            <w:tcW w:w="3021" w:type="dxa"/>
          </w:tcPr>
          <w:p w14:paraId="6C0E3A5C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Sposób monitorowania</w:t>
            </w:r>
          </w:p>
        </w:tc>
      </w:tr>
      <w:tr w:rsidR="003709CF" w:rsidRPr="00DD225C" w14:paraId="77DF3AB3" w14:textId="77777777" w:rsidTr="003709CF">
        <w:trPr>
          <w:trHeight w:val="612"/>
        </w:trPr>
        <w:tc>
          <w:tcPr>
            <w:tcW w:w="3020" w:type="dxa"/>
            <w:hideMark/>
          </w:tcPr>
          <w:p w14:paraId="2514FBCE" w14:textId="77777777" w:rsidR="003709CF" w:rsidRPr="00DD225C" w:rsidRDefault="003709CF">
            <w:pPr>
              <w:ind w:left="2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Rozwój wolontariatu senioralnego </w:t>
            </w:r>
          </w:p>
        </w:tc>
        <w:tc>
          <w:tcPr>
            <w:tcW w:w="3021" w:type="dxa"/>
            <w:hideMark/>
          </w:tcPr>
          <w:p w14:paraId="310CDE16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zaangażowanych wolontariuszy seniorów </w:t>
            </w:r>
          </w:p>
        </w:tc>
        <w:tc>
          <w:tcPr>
            <w:tcW w:w="3021" w:type="dxa"/>
            <w:hideMark/>
          </w:tcPr>
          <w:p w14:paraId="55B0BA12" w14:textId="3CCC71A3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Protokół według wzoru / karty aktywności </w:t>
            </w:r>
            <w:r w:rsidRPr="00DD225C">
              <w:rPr>
                <w:rFonts w:ascii="Montserrat" w:hAnsi="Montserrat"/>
                <w:bCs/>
                <w:sz w:val="20"/>
                <w:szCs w:val="20"/>
              </w:rPr>
              <w:t>wolontariusza</w:t>
            </w: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</w:p>
        </w:tc>
      </w:tr>
      <w:tr w:rsidR="003709CF" w:rsidRPr="00DD225C" w14:paraId="20D3245F" w14:textId="77777777" w:rsidTr="003709CF">
        <w:trPr>
          <w:trHeight w:val="612"/>
        </w:trPr>
        <w:tc>
          <w:tcPr>
            <w:tcW w:w="3020" w:type="dxa"/>
            <w:hideMark/>
          </w:tcPr>
          <w:p w14:paraId="49DBD006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Uczestnictwo seniorów w projekcie </w:t>
            </w:r>
          </w:p>
        </w:tc>
        <w:tc>
          <w:tcPr>
            <w:tcW w:w="3021" w:type="dxa"/>
            <w:hideMark/>
          </w:tcPr>
          <w:p w14:paraId="10C85EB5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seniorów </w:t>
            </w:r>
          </w:p>
        </w:tc>
        <w:tc>
          <w:tcPr>
            <w:tcW w:w="3021" w:type="dxa"/>
            <w:hideMark/>
          </w:tcPr>
          <w:p w14:paraId="71E60823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Protokół według wzoru / lista obecności </w:t>
            </w:r>
          </w:p>
        </w:tc>
      </w:tr>
      <w:tr w:rsidR="003709CF" w:rsidRPr="00DD225C" w14:paraId="5E2F5749" w14:textId="77777777" w:rsidTr="003709CF">
        <w:trPr>
          <w:trHeight w:val="612"/>
        </w:trPr>
        <w:tc>
          <w:tcPr>
            <w:tcW w:w="3020" w:type="dxa"/>
            <w:hideMark/>
          </w:tcPr>
          <w:p w14:paraId="5F271B83" w14:textId="77777777" w:rsidR="003709CF" w:rsidRPr="00DD225C" w:rsidRDefault="003709CF">
            <w:pPr>
              <w:ind w:left="2" w:right="33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Zwiększenie liczby działań na rzecz seniorów </w:t>
            </w:r>
          </w:p>
        </w:tc>
        <w:tc>
          <w:tcPr>
            <w:tcW w:w="3021" w:type="dxa"/>
            <w:hideMark/>
          </w:tcPr>
          <w:p w14:paraId="7A5769F8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działań  </w:t>
            </w:r>
          </w:p>
        </w:tc>
        <w:tc>
          <w:tcPr>
            <w:tcW w:w="3021" w:type="dxa"/>
            <w:hideMark/>
          </w:tcPr>
          <w:p w14:paraId="06895931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zrealizowanych działań </w:t>
            </w:r>
          </w:p>
        </w:tc>
      </w:tr>
      <w:tr w:rsidR="003709CF" w:rsidRPr="00DD225C" w14:paraId="613EDDF6" w14:textId="77777777" w:rsidTr="003709CF">
        <w:trPr>
          <w:trHeight w:val="612"/>
        </w:trPr>
        <w:tc>
          <w:tcPr>
            <w:tcW w:w="3020" w:type="dxa"/>
            <w:hideMark/>
          </w:tcPr>
          <w:p w14:paraId="593464FC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Upowszechnianie informacji nt. </w:t>
            </w:r>
          </w:p>
          <w:p w14:paraId="4A12ECBD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działań projektowych </w:t>
            </w:r>
          </w:p>
        </w:tc>
        <w:tc>
          <w:tcPr>
            <w:tcW w:w="3021" w:type="dxa"/>
            <w:hideMark/>
          </w:tcPr>
          <w:p w14:paraId="5310FCA7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materiałów informacyjnych  </w:t>
            </w:r>
          </w:p>
        </w:tc>
        <w:tc>
          <w:tcPr>
            <w:tcW w:w="3021" w:type="dxa"/>
            <w:hideMark/>
          </w:tcPr>
          <w:p w14:paraId="4DB98562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opublikowanych materiałów </w:t>
            </w:r>
          </w:p>
        </w:tc>
      </w:tr>
      <w:tr w:rsidR="003709CF" w:rsidRPr="00DD225C" w14:paraId="24AFA64C" w14:textId="77777777" w:rsidTr="003709CF">
        <w:trPr>
          <w:trHeight w:val="881"/>
        </w:trPr>
        <w:tc>
          <w:tcPr>
            <w:tcW w:w="3020" w:type="dxa"/>
            <w:hideMark/>
          </w:tcPr>
          <w:p w14:paraId="43D60CA5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Zwiększenie wiedzy seniorów </w:t>
            </w:r>
          </w:p>
        </w:tc>
        <w:tc>
          <w:tcPr>
            <w:tcW w:w="3021" w:type="dxa"/>
            <w:hideMark/>
          </w:tcPr>
          <w:p w14:paraId="05AFED76" w14:textId="77777777" w:rsidR="003709CF" w:rsidRPr="00DD225C" w:rsidRDefault="003709CF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seniorów, którzy zwiększyli wiedzę  </w:t>
            </w:r>
          </w:p>
        </w:tc>
        <w:tc>
          <w:tcPr>
            <w:tcW w:w="3021" w:type="dxa"/>
            <w:hideMark/>
          </w:tcPr>
          <w:p w14:paraId="49358156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Podsumowanie wyników testu wiedzy wg wzoru / testy wiedzy przed i po </w:t>
            </w:r>
          </w:p>
        </w:tc>
      </w:tr>
      <w:tr w:rsidR="003709CF" w:rsidRPr="00DD225C" w14:paraId="3838B974" w14:textId="77777777" w:rsidTr="003709CF">
        <w:trPr>
          <w:trHeight w:val="881"/>
        </w:trPr>
        <w:tc>
          <w:tcPr>
            <w:tcW w:w="3020" w:type="dxa"/>
            <w:hideMark/>
          </w:tcPr>
          <w:p w14:paraId="018B743A" w14:textId="77777777" w:rsidR="003709CF" w:rsidRPr="00DD225C" w:rsidRDefault="003709CF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Zwiększenie umiejętności seniorów </w:t>
            </w:r>
          </w:p>
        </w:tc>
        <w:tc>
          <w:tcPr>
            <w:tcW w:w="3021" w:type="dxa"/>
            <w:hideMark/>
          </w:tcPr>
          <w:p w14:paraId="5DF6748A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seniorów, którzy podnieśli umiejętności </w:t>
            </w:r>
          </w:p>
        </w:tc>
        <w:tc>
          <w:tcPr>
            <w:tcW w:w="3021" w:type="dxa"/>
            <w:hideMark/>
          </w:tcPr>
          <w:p w14:paraId="52E1B710" w14:textId="77777777" w:rsidR="003709CF" w:rsidRPr="00DD225C" w:rsidRDefault="003709C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Opinia osoby prowadzącej zajęcia lub koordynatora/ki według wzoru </w:t>
            </w:r>
          </w:p>
        </w:tc>
      </w:tr>
      <w:tr w:rsidR="003709CF" w:rsidRPr="00DD225C" w14:paraId="73989620" w14:textId="77777777" w:rsidTr="003709CF">
        <w:trPr>
          <w:trHeight w:val="766"/>
        </w:trPr>
        <w:tc>
          <w:tcPr>
            <w:tcW w:w="3020" w:type="dxa"/>
            <w:hideMark/>
          </w:tcPr>
          <w:p w14:paraId="189B7673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Zapewnienie dostępu do zajęć </w:t>
            </w:r>
          </w:p>
          <w:p w14:paraId="1F1BDF17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kulturalnych (warsztaty, spotkania itp.)  </w:t>
            </w:r>
          </w:p>
        </w:tc>
        <w:tc>
          <w:tcPr>
            <w:tcW w:w="3021" w:type="dxa"/>
            <w:hideMark/>
          </w:tcPr>
          <w:p w14:paraId="0B4A2982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zajęć </w:t>
            </w:r>
          </w:p>
        </w:tc>
        <w:tc>
          <w:tcPr>
            <w:tcW w:w="3021" w:type="dxa"/>
            <w:hideMark/>
          </w:tcPr>
          <w:p w14:paraId="372723E3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zajęć </w:t>
            </w:r>
          </w:p>
        </w:tc>
      </w:tr>
      <w:tr w:rsidR="003709CF" w:rsidRPr="00DD225C" w14:paraId="3BE84054" w14:textId="77777777" w:rsidTr="003709CF">
        <w:trPr>
          <w:trHeight w:val="389"/>
        </w:trPr>
        <w:tc>
          <w:tcPr>
            <w:tcW w:w="3020" w:type="dxa"/>
            <w:hideMark/>
          </w:tcPr>
          <w:p w14:paraId="3FC44196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Opracowanie publikacji tematycznych </w:t>
            </w:r>
          </w:p>
        </w:tc>
        <w:tc>
          <w:tcPr>
            <w:tcW w:w="3021" w:type="dxa"/>
            <w:hideMark/>
          </w:tcPr>
          <w:p w14:paraId="6714E9FC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publikacji </w:t>
            </w:r>
          </w:p>
        </w:tc>
        <w:tc>
          <w:tcPr>
            <w:tcW w:w="3021" w:type="dxa"/>
            <w:hideMark/>
          </w:tcPr>
          <w:p w14:paraId="2861683A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Wydrukowana publikacja </w:t>
            </w:r>
          </w:p>
        </w:tc>
      </w:tr>
      <w:tr w:rsidR="003709CF" w:rsidRPr="00DD225C" w14:paraId="50A101EA" w14:textId="77777777" w:rsidTr="003709CF">
        <w:trPr>
          <w:trHeight w:val="766"/>
        </w:trPr>
        <w:tc>
          <w:tcPr>
            <w:tcW w:w="3020" w:type="dxa"/>
            <w:hideMark/>
          </w:tcPr>
          <w:p w14:paraId="57F8A663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Organizacja wydarzeń kulturalnych uwzględniających dziedzictwo </w:t>
            </w:r>
          </w:p>
          <w:p w14:paraId="791415ED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kulturowe  </w:t>
            </w:r>
          </w:p>
        </w:tc>
        <w:tc>
          <w:tcPr>
            <w:tcW w:w="3021" w:type="dxa"/>
            <w:hideMark/>
          </w:tcPr>
          <w:p w14:paraId="129A2FDE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402B1A69" w14:textId="77777777" w:rsidR="003709CF" w:rsidRPr="00DD225C" w:rsidRDefault="003709CF" w:rsidP="009C792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</w:tbl>
    <w:p w14:paraId="7AF2F04E" w14:textId="2B5AE86D" w:rsidR="003709CF" w:rsidRPr="00DD225C" w:rsidRDefault="003709CF" w:rsidP="003709CF">
      <w:pPr>
        <w:pStyle w:val="Akapitzlist"/>
        <w:numPr>
          <w:ilvl w:val="0"/>
          <w:numId w:val="3"/>
        </w:numPr>
        <w:rPr>
          <w:rFonts w:ascii="Montserrat" w:hAnsi="Montserrat"/>
          <w:b/>
          <w:bCs/>
          <w:i/>
          <w:color w:val="1F3864" w:themeColor="accent1" w:themeShade="80"/>
          <w:sz w:val="20"/>
          <w:szCs w:val="20"/>
        </w:rPr>
      </w:pPr>
      <w:r w:rsidRPr="00DD225C">
        <w:rPr>
          <w:rFonts w:ascii="Montserrat" w:eastAsia="Arial" w:hAnsi="Montserrat" w:cs="Arial"/>
          <w:b/>
          <w:bCs/>
          <w:i/>
          <w:color w:val="1F3864" w:themeColor="accent1" w:themeShade="80"/>
          <w:sz w:val="20"/>
          <w:szCs w:val="20"/>
        </w:rPr>
        <w:t>Ekologia i ochrona zwierząt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9CF" w:rsidRPr="00DD225C" w14:paraId="7C4276FE" w14:textId="77777777" w:rsidTr="00B720EB">
        <w:tc>
          <w:tcPr>
            <w:tcW w:w="3020" w:type="dxa"/>
          </w:tcPr>
          <w:p w14:paraId="693C5BC1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</w:tcPr>
          <w:p w14:paraId="4B98EBE1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Planowany poziom osiągnięcia</w:t>
            </w:r>
          </w:p>
        </w:tc>
        <w:tc>
          <w:tcPr>
            <w:tcW w:w="3021" w:type="dxa"/>
          </w:tcPr>
          <w:p w14:paraId="449DFEBD" w14:textId="77777777" w:rsidR="003709CF" w:rsidRPr="00DD225C" w:rsidRDefault="003709CF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Sposób monitorowania</w:t>
            </w:r>
          </w:p>
        </w:tc>
      </w:tr>
      <w:tr w:rsidR="00B720EB" w:rsidRPr="00DD225C" w14:paraId="091FD2E6" w14:textId="77777777" w:rsidTr="00B720EB">
        <w:trPr>
          <w:trHeight w:val="881"/>
        </w:trPr>
        <w:tc>
          <w:tcPr>
            <w:tcW w:w="3020" w:type="dxa"/>
            <w:hideMark/>
          </w:tcPr>
          <w:p w14:paraId="2E5AB30B" w14:textId="77777777" w:rsidR="00B720EB" w:rsidRPr="00DD225C" w:rsidRDefault="00B720EB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lastRenderedPageBreak/>
              <w:t xml:space="preserve">Zwiększenie liczby wydarzeń tematycznych promujących dbałość o środowisko  </w:t>
            </w:r>
          </w:p>
        </w:tc>
        <w:tc>
          <w:tcPr>
            <w:tcW w:w="3021" w:type="dxa"/>
            <w:hideMark/>
          </w:tcPr>
          <w:p w14:paraId="689365F0" w14:textId="77777777" w:rsidR="00B720EB" w:rsidRPr="00DD225C" w:rsidRDefault="00B720EB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79BAAA2F" w14:textId="77777777" w:rsidR="00B720EB" w:rsidRPr="00DD225C" w:rsidRDefault="00B720EB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  <w:tr w:rsidR="00B720EB" w:rsidRPr="00DD225C" w14:paraId="4AFA2FBE" w14:textId="77777777" w:rsidTr="00B720EB">
        <w:trPr>
          <w:trHeight w:val="881"/>
        </w:trPr>
        <w:tc>
          <w:tcPr>
            <w:tcW w:w="3020" w:type="dxa"/>
            <w:hideMark/>
          </w:tcPr>
          <w:p w14:paraId="24EA84EB" w14:textId="77777777" w:rsidR="00B720EB" w:rsidRPr="00DD225C" w:rsidRDefault="00B720EB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Zwiększenie liczby wydarzeń tematycznych promujących ochronę zwierząt </w:t>
            </w:r>
          </w:p>
        </w:tc>
        <w:tc>
          <w:tcPr>
            <w:tcW w:w="3021" w:type="dxa"/>
            <w:hideMark/>
          </w:tcPr>
          <w:p w14:paraId="53F9EA29" w14:textId="77777777" w:rsidR="00B720EB" w:rsidRPr="00DD225C" w:rsidRDefault="00B720EB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359908FA" w14:textId="77777777" w:rsidR="00B720EB" w:rsidRPr="00DD225C" w:rsidRDefault="00B720EB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wydarzeń </w:t>
            </w:r>
          </w:p>
        </w:tc>
      </w:tr>
      <w:tr w:rsidR="00B720EB" w:rsidRPr="00DD225C" w14:paraId="304A3281" w14:textId="77777777" w:rsidTr="00B720EB">
        <w:trPr>
          <w:trHeight w:val="883"/>
        </w:trPr>
        <w:tc>
          <w:tcPr>
            <w:tcW w:w="3020" w:type="dxa"/>
            <w:hideMark/>
          </w:tcPr>
          <w:p w14:paraId="7B066C74" w14:textId="77777777" w:rsidR="00B720EB" w:rsidRPr="00DD225C" w:rsidRDefault="00B720EB">
            <w:pPr>
              <w:ind w:left="2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Zwiększenie liczby działań mających na celu poprawę stanu środowiska </w:t>
            </w:r>
          </w:p>
        </w:tc>
        <w:tc>
          <w:tcPr>
            <w:tcW w:w="3021" w:type="dxa"/>
            <w:hideMark/>
          </w:tcPr>
          <w:p w14:paraId="407B9594" w14:textId="77777777" w:rsidR="00B720EB" w:rsidRPr="00DD225C" w:rsidRDefault="00B720EB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wydarzeń </w:t>
            </w:r>
          </w:p>
        </w:tc>
        <w:tc>
          <w:tcPr>
            <w:tcW w:w="3021" w:type="dxa"/>
            <w:hideMark/>
          </w:tcPr>
          <w:p w14:paraId="602616EC" w14:textId="77777777" w:rsidR="00B720EB" w:rsidRPr="00DD225C" w:rsidRDefault="00B720EB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wydarzeń </w:t>
            </w:r>
          </w:p>
        </w:tc>
      </w:tr>
      <w:tr w:rsidR="00B720EB" w:rsidRPr="00DD225C" w14:paraId="3EFA22EC" w14:textId="77777777" w:rsidTr="00B720EB">
        <w:trPr>
          <w:trHeight w:val="881"/>
        </w:trPr>
        <w:tc>
          <w:tcPr>
            <w:tcW w:w="3020" w:type="dxa"/>
            <w:hideMark/>
          </w:tcPr>
          <w:p w14:paraId="207BC8AC" w14:textId="77777777" w:rsidR="00B720EB" w:rsidRPr="00DD225C" w:rsidRDefault="00B720EB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mieszkańców uczestniczących w działaniach na rzecz ekologii i </w:t>
            </w:r>
            <w:proofErr w:type="spellStart"/>
            <w:r w:rsidRPr="00DD225C">
              <w:rPr>
                <w:rFonts w:ascii="Montserrat" w:hAnsi="Montserrat"/>
                <w:bCs/>
                <w:sz w:val="20"/>
                <w:szCs w:val="20"/>
              </w:rPr>
              <w:t>i</w:t>
            </w:r>
            <w:proofErr w:type="spellEnd"/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 ochrony zwierząt </w:t>
            </w:r>
          </w:p>
        </w:tc>
        <w:tc>
          <w:tcPr>
            <w:tcW w:w="3021" w:type="dxa"/>
            <w:hideMark/>
          </w:tcPr>
          <w:p w14:paraId="47CE3537" w14:textId="77777777" w:rsidR="00B720EB" w:rsidRPr="00DD225C" w:rsidRDefault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mieszkańców </w:t>
            </w:r>
          </w:p>
        </w:tc>
        <w:tc>
          <w:tcPr>
            <w:tcW w:w="3021" w:type="dxa"/>
            <w:hideMark/>
          </w:tcPr>
          <w:p w14:paraId="4CDC6ACD" w14:textId="77777777" w:rsidR="00B720EB" w:rsidRPr="00DD225C" w:rsidRDefault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Protokół według wzoru / lista obecności </w:t>
            </w:r>
          </w:p>
        </w:tc>
      </w:tr>
      <w:tr w:rsidR="00B720EB" w:rsidRPr="00DD225C" w14:paraId="161079FA" w14:textId="77777777" w:rsidTr="00B720EB">
        <w:trPr>
          <w:trHeight w:val="612"/>
        </w:trPr>
        <w:tc>
          <w:tcPr>
            <w:tcW w:w="3020" w:type="dxa"/>
            <w:hideMark/>
          </w:tcPr>
          <w:p w14:paraId="1D1A9985" w14:textId="77777777" w:rsidR="00B720EB" w:rsidRPr="00DD225C" w:rsidRDefault="00B720EB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Upowszechnienie informacji nt. </w:t>
            </w:r>
          </w:p>
          <w:p w14:paraId="2080385E" w14:textId="77777777" w:rsidR="00B720EB" w:rsidRPr="00DD225C" w:rsidRDefault="00B720EB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działań projektowych </w:t>
            </w:r>
          </w:p>
        </w:tc>
        <w:tc>
          <w:tcPr>
            <w:tcW w:w="3021" w:type="dxa"/>
            <w:hideMark/>
          </w:tcPr>
          <w:p w14:paraId="71FF38B3" w14:textId="77777777" w:rsidR="00B720EB" w:rsidRPr="00DD225C" w:rsidRDefault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materiałów informacyjnych  </w:t>
            </w:r>
          </w:p>
        </w:tc>
        <w:tc>
          <w:tcPr>
            <w:tcW w:w="3021" w:type="dxa"/>
            <w:hideMark/>
          </w:tcPr>
          <w:p w14:paraId="672F20F6" w14:textId="77777777" w:rsidR="00B720EB" w:rsidRPr="00DD225C" w:rsidRDefault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opublikowanych informacji </w:t>
            </w:r>
          </w:p>
        </w:tc>
      </w:tr>
      <w:tr w:rsidR="00B720EB" w:rsidRPr="00DD225C" w14:paraId="33682F2F" w14:textId="77777777" w:rsidTr="00B720EB">
        <w:trPr>
          <w:trHeight w:val="1150"/>
        </w:trPr>
        <w:tc>
          <w:tcPr>
            <w:tcW w:w="3020" w:type="dxa"/>
            <w:hideMark/>
          </w:tcPr>
          <w:p w14:paraId="112421EC" w14:textId="77777777" w:rsidR="00B720EB" w:rsidRPr="00DD225C" w:rsidRDefault="00B720EB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Opracowanie materiałów informacyjno-edukacyjnych zwiększających świadomość proekologiczną </w:t>
            </w:r>
          </w:p>
        </w:tc>
        <w:tc>
          <w:tcPr>
            <w:tcW w:w="3021" w:type="dxa"/>
            <w:hideMark/>
          </w:tcPr>
          <w:p w14:paraId="323613C2" w14:textId="77777777" w:rsidR="00B720EB" w:rsidRPr="00DD225C" w:rsidRDefault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materiałów informacyjno-edukacyjnych </w:t>
            </w:r>
          </w:p>
        </w:tc>
        <w:tc>
          <w:tcPr>
            <w:tcW w:w="3021" w:type="dxa"/>
            <w:hideMark/>
          </w:tcPr>
          <w:p w14:paraId="5FA0B5B8" w14:textId="77777777" w:rsidR="00B720EB" w:rsidRPr="00DD225C" w:rsidRDefault="00B720EB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materiałów informacyjno-edukacyjnych </w:t>
            </w:r>
          </w:p>
        </w:tc>
      </w:tr>
    </w:tbl>
    <w:p w14:paraId="013D2BEC" w14:textId="77C48C99" w:rsidR="00962F94" w:rsidRPr="00DD225C" w:rsidRDefault="00DD225C" w:rsidP="00DD225C">
      <w:pPr>
        <w:pStyle w:val="Akapitzlist"/>
        <w:numPr>
          <w:ilvl w:val="0"/>
          <w:numId w:val="3"/>
        </w:num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DD225C">
        <w:rPr>
          <w:rFonts w:ascii="Montserrat" w:eastAsia="Arial" w:hAnsi="Montserrat" w:cs="Arial"/>
          <w:b/>
          <w:bCs/>
          <w:i/>
          <w:color w:val="1F3864" w:themeColor="accent1" w:themeShade="80"/>
          <w:sz w:val="20"/>
          <w:szCs w:val="20"/>
        </w:rPr>
        <w:t xml:space="preserve">Podtrzymywanie tradycji narodowej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225C" w:rsidRPr="00DD225C" w14:paraId="1AE2FED6" w14:textId="77777777" w:rsidTr="00DD225C">
        <w:tc>
          <w:tcPr>
            <w:tcW w:w="3020" w:type="dxa"/>
          </w:tcPr>
          <w:p w14:paraId="67B3D426" w14:textId="77777777" w:rsidR="00DD225C" w:rsidRPr="00DD225C" w:rsidRDefault="00DD225C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Nazwa rezultatu</w:t>
            </w:r>
          </w:p>
        </w:tc>
        <w:tc>
          <w:tcPr>
            <w:tcW w:w="3021" w:type="dxa"/>
          </w:tcPr>
          <w:p w14:paraId="78DE9795" w14:textId="77777777" w:rsidR="00DD225C" w:rsidRPr="00DD225C" w:rsidRDefault="00DD225C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Planowany poziom osiągnięcia</w:t>
            </w:r>
          </w:p>
        </w:tc>
        <w:tc>
          <w:tcPr>
            <w:tcW w:w="3021" w:type="dxa"/>
          </w:tcPr>
          <w:p w14:paraId="0E6A30E8" w14:textId="77777777" w:rsidR="00DD225C" w:rsidRPr="00DD225C" w:rsidRDefault="00DD225C" w:rsidP="009C792E">
            <w:pPr>
              <w:rPr>
                <w:rFonts w:ascii="Montserrat" w:hAnsi="Montserrat"/>
                <w:sz w:val="20"/>
                <w:szCs w:val="20"/>
              </w:rPr>
            </w:pPr>
            <w:r w:rsidRPr="00DD225C">
              <w:rPr>
                <w:rFonts w:ascii="Montserrat" w:hAnsi="Montserrat"/>
                <w:sz w:val="20"/>
                <w:szCs w:val="20"/>
              </w:rPr>
              <w:t>Sposób monitorowania</w:t>
            </w:r>
          </w:p>
        </w:tc>
      </w:tr>
      <w:tr w:rsidR="00DD225C" w:rsidRPr="00DD225C" w14:paraId="4A44FFA3" w14:textId="77777777" w:rsidTr="00DD225C">
        <w:trPr>
          <w:trHeight w:val="881"/>
        </w:trPr>
        <w:tc>
          <w:tcPr>
            <w:tcW w:w="3020" w:type="dxa"/>
            <w:hideMark/>
          </w:tcPr>
          <w:p w14:paraId="1E54922D" w14:textId="77777777" w:rsidR="00DD225C" w:rsidRPr="00DD225C" w:rsidRDefault="00DD225C" w:rsidP="00DD225C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Zwiększenie wiedzy o historii wśród mieszkańców </w:t>
            </w:r>
          </w:p>
        </w:tc>
        <w:tc>
          <w:tcPr>
            <w:tcW w:w="3021" w:type="dxa"/>
            <w:hideMark/>
          </w:tcPr>
          <w:p w14:paraId="2D789BF8" w14:textId="77777777" w:rsidR="00DD225C" w:rsidRPr="00DD225C" w:rsidRDefault="00DD225C" w:rsidP="00DD225C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osób, które zwiększyły wiedzę  </w:t>
            </w:r>
          </w:p>
        </w:tc>
        <w:tc>
          <w:tcPr>
            <w:tcW w:w="3021" w:type="dxa"/>
            <w:hideMark/>
          </w:tcPr>
          <w:p w14:paraId="070447D9" w14:textId="77777777" w:rsidR="00DD225C" w:rsidRPr="00DD225C" w:rsidRDefault="00DD225C" w:rsidP="00DD225C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Podsumowanie wyników testu wiedzy wg wzoru / testy wiedzy przed i po </w:t>
            </w:r>
          </w:p>
        </w:tc>
      </w:tr>
      <w:tr w:rsidR="00DD225C" w:rsidRPr="00DD225C" w14:paraId="40CD463A" w14:textId="77777777" w:rsidTr="00DD225C">
        <w:trPr>
          <w:trHeight w:val="811"/>
        </w:trPr>
        <w:tc>
          <w:tcPr>
            <w:tcW w:w="3020" w:type="dxa"/>
            <w:hideMark/>
          </w:tcPr>
          <w:p w14:paraId="540FE5B5" w14:textId="77777777" w:rsidR="00DD225C" w:rsidRPr="00DD225C" w:rsidRDefault="00DD225C" w:rsidP="00DD225C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Wzrost inicjatyw społecznych związanych z upowszechnianiem </w:t>
            </w:r>
          </w:p>
          <w:p w14:paraId="00EC3443" w14:textId="77777777" w:rsidR="00DD225C" w:rsidRPr="00DD225C" w:rsidRDefault="00DD225C" w:rsidP="00DD225C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historii Polski </w:t>
            </w:r>
          </w:p>
        </w:tc>
        <w:tc>
          <w:tcPr>
            <w:tcW w:w="3021" w:type="dxa"/>
            <w:hideMark/>
          </w:tcPr>
          <w:p w14:paraId="009DAA36" w14:textId="77777777" w:rsidR="00DD225C" w:rsidRPr="00DD225C" w:rsidRDefault="00DD225C" w:rsidP="00DD225C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Liczby inicjatyw </w:t>
            </w:r>
          </w:p>
        </w:tc>
        <w:tc>
          <w:tcPr>
            <w:tcW w:w="3021" w:type="dxa"/>
            <w:hideMark/>
          </w:tcPr>
          <w:p w14:paraId="3B97921D" w14:textId="77777777" w:rsidR="00DD225C" w:rsidRPr="00DD225C" w:rsidRDefault="00DD225C" w:rsidP="00DD225C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zrealizowanych działań </w:t>
            </w:r>
          </w:p>
        </w:tc>
      </w:tr>
      <w:tr w:rsidR="00DD225C" w:rsidRPr="00DD225C" w14:paraId="0BEDD3F4" w14:textId="77777777" w:rsidTr="00DD225C">
        <w:trPr>
          <w:trHeight w:val="1111"/>
        </w:trPr>
        <w:tc>
          <w:tcPr>
            <w:tcW w:w="3020" w:type="dxa"/>
            <w:hideMark/>
          </w:tcPr>
          <w:p w14:paraId="1E0BE894" w14:textId="77777777" w:rsidR="00DD225C" w:rsidRPr="00DD225C" w:rsidRDefault="00DD225C" w:rsidP="00DD225C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Publikacja materiałów informacyjno-edukacyjnych zwiększających wiedzę o historii Polski </w:t>
            </w:r>
          </w:p>
        </w:tc>
        <w:tc>
          <w:tcPr>
            <w:tcW w:w="3021" w:type="dxa"/>
            <w:hideMark/>
          </w:tcPr>
          <w:p w14:paraId="49E63082" w14:textId="77777777" w:rsidR="00DD225C" w:rsidRPr="00DD225C" w:rsidRDefault="00DD225C" w:rsidP="00DD225C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Liczba materiałów informacyjno-edukacyjnych </w:t>
            </w:r>
          </w:p>
        </w:tc>
        <w:tc>
          <w:tcPr>
            <w:tcW w:w="3021" w:type="dxa"/>
            <w:hideMark/>
          </w:tcPr>
          <w:p w14:paraId="1EDFD4A7" w14:textId="77777777" w:rsidR="00DD225C" w:rsidRPr="00DD225C" w:rsidRDefault="00DD225C" w:rsidP="00DD225C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hAnsi="Montserrat"/>
                <w:bCs/>
                <w:sz w:val="20"/>
                <w:szCs w:val="20"/>
              </w:rPr>
              <w:t xml:space="preserve">Wykaz materiałów informacyjno-edukacyjnych </w:t>
            </w:r>
          </w:p>
        </w:tc>
      </w:tr>
      <w:tr w:rsidR="00DD225C" w:rsidRPr="00DD225C" w14:paraId="5CE23E48" w14:textId="77777777" w:rsidTr="00DD225C">
        <w:trPr>
          <w:trHeight w:val="996"/>
        </w:trPr>
        <w:tc>
          <w:tcPr>
            <w:tcW w:w="3020" w:type="dxa"/>
            <w:hideMark/>
          </w:tcPr>
          <w:p w14:paraId="3DE8DD7B" w14:textId="77777777" w:rsidR="00DD225C" w:rsidRPr="00DD225C" w:rsidRDefault="00DD225C" w:rsidP="00DD225C">
            <w:pPr>
              <w:ind w:left="38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Organizowanie przedsięwzięć edukacyjnych i kulturalnych związanych z dokumentowaniem historii </w:t>
            </w:r>
          </w:p>
        </w:tc>
        <w:tc>
          <w:tcPr>
            <w:tcW w:w="3021" w:type="dxa"/>
            <w:hideMark/>
          </w:tcPr>
          <w:p w14:paraId="2985871C" w14:textId="77777777" w:rsidR="00DD225C" w:rsidRPr="00DD225C" w:rsidRDefault="00DD225C" w:rsidP="00DD225C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Liczna przedsięwzięć </w:t>
            </w:r>
          </w:p>
        </w:tc>
        <w:tc>
          <w:tcPr>
            <w:tcW w:w="3021" w:type="dxa"/>
            <w:hideMark/>
          </w:tcPr>
          <w:p w14:paraId="029D0555" w14:textId="77777777" w:rsidR="00DD225C" w:rsidRPr="00DD225C" w:rsidRDefault="00DD225C" w:rsidP="00DD225C">
            <w:pPr>
              <w:ind w:left="36"/>
              <w:rPr>
                <w:rFonts w:ascii="Montserrat" w:hAnsi="Montserrat"/>
                <w:bCs/>
                <w:sz w:val="20"/>
                <w:szCs w:val="20"/>
              </w:rPr>
            </w:pPr>
            <w:r w:rsidRPr="00DD225C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Wykaz zrealizowanych działań </w:t>
            </w:r>
          </w:p>
        </w:tc>
      </w:tr>
    </w:tbl>
    <w:p w14:paraId="56E201C0" w14:textId="376A18E0" w:rsidR="00962F94" w:rsidRPr="00DD225C" w:rsidRDefault="00962F94" w:rsidP="00DD225C">
      <w:pPr>
        <w:spacing w:line="240" w:lineRule="auto"/>
        <w:rPr>
          <w:rFonts w:ascii="Montserrat" w:hAnsi="Montserrat"/>
          <w:bCs/>
          <w:sz w:val="20"/>
          <w:szCs w:val="20"/>
        </w:rPr>
      </w:pPr>
    </w:p>
    <w:p w14:paraId="7C491DBE" w14:textId="1C06F018" w:rsidR="00962F94" w:rsidRPr="00DD225C" w:rsidRDefault="00962F94" w:rsidP="00BF4D30">
      <w:pPr>
        <w:rPr>
          <w:rFonts w:ascii="Montserrat" w:hAnsi="Montserrat"/>
          <w:sz w:val="20"/>
          <w:szCs w:val="20"/>
        </w:rPr>
      </w:pPr>
    </w:p>
    <w:p w14:paraId="13FB8099" w14:textId="77777777" w:rsidR="00962F94" w:rsidRPr="00DD225C" w:rsidRDefault="00962F94" w:rsidP="00BF4D30">
      <w:pPr>
        <w:rPr>
          <w:rFonts w:ascii="Montserrat" w:hAnsi="Montserrat"/>
          <w:sz w:val="20"/>
          <w:szCs w:val="20"/>
        </w:rPr>
      </w:pPr>
    </w:p>
    <w:sectPr w:rsidR="00962F94" w:rsidRPr="00DD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3F55" w14:textId="77777777" w:rsidR="006827BE" w:rsidRDefault="006827BE" w:rsidP="00962F94">
      <w:pPr>
        <w:spacing w:after="0" w:line="240" w:lineRule="auto"/>
      </w:pPr>
      <w:r>
        <w:separator/>
      </w:r>
    </w:p>
  </w:endnote>
  <w:endnote w:type="continuationSeparator" w:id="0">
    <w:p w14:paraId="42FB46D6" w14:textId="77777777" w:rsidR="006827BE" w:rsidRDefault="006827BE" w:rsidP="0096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E813" w14:textId="77777777" w:rsidR="006827BE" w:rsidRDefault="006827BE" w:rsidP="00962F94">
      <w:pPr>
        <w:spacing w:after="0" w:line="240" w:lineRule="auto"/>
      </w:pPr>
      <w:r>
        <w:separator/>
      </w:r>
    </w:p>
  </w:footnote>
  <w:footnote w:type="continuationSeparator" w:id="0">
    <w:p w14:paraId="5C4CF151" w14:textId="77777777" w:rsidR="006827BE" w:rsidRDefault="006827BE" w:rsidP="0096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5E64"/>
    <w:multiLevelType w:val="hybridMultilevel"/>
    <w:tmpl w:val="DD3E3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A6522"/>
    <w:multiLevelType w:val="hybridMultilevel"/>
    <w:tmpl w:val="5476B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2E38"/>
    <w:multiLevelType w:val="hybridMultilevel"/>
    <w:tmpl w:val="0F7C7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30"/>
    <w:rsid w:val="000402CF"/>
    <w:rsid w:val="00303DC2"/>
    <w:rsid w:val="003709CF"/>
    <w:rsid w:val="006827BE"/>
    <w:rsid w:val="0078316C"/>
    <w:rsid w:val="00962F94"/>
    <w:rsid w:val="00B720EB"/>
    <w:rsid w:val="00BC1886"/>
    <w:rsid w:val="00BF4D30"/>
    <w:rsid w:val="00DD225C"/>
    <w:rsid w:val="00DD588D"/>
    <w:rsid w:val="00F0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FCDE"/>
  <w15:chartTrackingRefBased/>
  <w15:docId w15:val="{E7750DEA-DD55-4BCA-959A-45861381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D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94"/>
  </w:style>
  <w:style w:type="paragraph" w:styleId="Stopka">
    <w:name w:val="footer"/>
    <w:basedOn w:val="Normalny"/>
    <w:link w:val="StopkaZnak"/>
    <w:uiPriority w:val="99"/>
    <w:unhideWhenUsed/>
    <w:rsid w:val="0096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94"/>
  </w:style>
  <w:style w:type="table" w:styleId="Tabela-Siatka">
    <w:name w:val="Table Grid"/>
    <w:basedOn w:val="Standardowy"/>
    <w:uiPriority w:val="39"/>
    <w:rsid w:val="009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402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7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18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0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4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47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39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94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05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1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68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99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48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2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9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72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5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80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7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9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66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7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5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7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0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18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15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27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2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33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54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7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30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2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7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2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22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88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Pilarczyk</dc:creator>
  <cp:keywords/>
  <dc:description/>
  <cp:lastModifiedBy>Marzena Pilarczyk</cp:lastModifiedBy>
  <cp:revision>5</cp:revision>
  <cp:lastPrinted>2021-04-19T09:45:00Z</cp:lastPrinted>
  <dcterms:created xsi:type="dcterms:W3CDTF">2021-04-19T07:18:00Z</dcterms:created>
  <dcterms:modified xsi:type="dcterms:W3CDTF">2021-04-19T09:45:00Z</dcterms:modified>
</cp:coreProperties>
</file>