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1F" w:rsidRPr="0065521F" w:rsidRDefault="0065521F" w:rsidP="0065521F">
      <w:pPr>
        <w:pStyle w:val="Standard"/>
        <w:jc w:val="both"/>
        <w:rPr>
          <w:rFonts w:cstheme="minorHAnsi"/>
          <w:b/>
          <w:sz w:val="48"/>
          <w:szCs w:val="48"/>
        </w:rPr>
      </w:pPr>
      <w:proofErr w:type="spellStart"/>
      <w:r w:rsidRPr="0065521F">
        <w:rPr>
          <w:rFonts w:cstheme="minorHAnsi"/>
          <w:b/>
          <w:sz w:val="48"/>
          <w:szCs w:val="48"/>
        </w:rPr>
        <w:t>Stara</w:t>
      </w:r>
      <w:proofErr w:type="spellEnd"/>
      <w:r w:rsidRPr="0065521F">
        <w:rPr>
          <w:rFonts w:cstheme="minorHAnsi"/>
          <w:b/>
          <w:sz w:val="48"/>
          <w:szCs w:val="48"/>
        </w:rPr>
        <w:t xml:space="preserve"> </w:t>
      </w:r>
      <w:proofErr w:type="spellStart"/>
      <w:r w:rsidRPr="0065521F">
        <w:rPr>
          <w:rFonts w:cstheme="minorHAnsi"/>
          <w:b/>
          <w:sz w:val="48"/>
          <w:szCs w:val="48"/>
        </w:rPr>
        <w:t>Łubianka</w:t>
      </w:r>
      <w:proofErr w:type="spellEnd"/>
      <w:r w:rsidRPr="0065521F">
        <w:rPr>
          <w:rFonts w:cstheme="minorHAnsi"/>
          <w:b/>
          <w:sz w:val="48"/>
          <w:szCs w:val="48"/>
        </w:rPr>
        <w:t xml:space="preserve"> (</w:t>
      </w:r>
      <w:proofErr w:type="spellStart"/>
      <w:r w:rsidRPr="0065521F">
        <w:rPr>
          <w:rFonts w:cstheme="minorHAnsi"/>
          <w:b/>
          <w:sz w:val="48"/>
          <w:szCs w:val="48"/>
        </w:rPr>
        <w:t>jedna</w:t>
      </w:r>
      <w:proofErr w:type="spellEnd"/>
      <w:r w:rsidRPr="0065521F">
        <w:rPr>
          <w:rFonts w:cstheme="minorHAnsi"/>
          <w:b/>
          <w:sz w:val="48"/>
          <w:szCs w:val="48"/>
        </w:rPr>
        <w:t xml:space="preserve"> </w:t>
      </w:r>
      <w:proofErr w:type="spellStart"/>
      <w:r w:rsidRPr="0065521F">
        <w:rPr>
          <w:rFonts w:cstheme="minorHAnsi"/>
          <w:b/>
          <w:sz w:val="48"/>
          <w:szCs w:val="48"/>
        </w:rPr>
        <w:t>przestrzeń</w:t>
      </w:r>
      <w:proofErr w:type="spellEnd"/>
      <w:r w:rsidRPr="0065521F">
        <w:rPr>
          <w:rFonts w:cstheme="minorHAnsi"/>
          <w:b/>
          <w:sz w:val="48"/>
          <w:szCs w:val="48"/>
        </w:rPr>
        <w:t xml:space="preserve"> </w:t>
      </w:r>
      <w:proofErr w:type="spellStart"/>
      <w:r w:rsidRPr="0065521F">
        <w:rPr>
          <w:rFonts w:cstheme="minorHAnsi"/>
          <w:b/>
          <w:sz w:val="48"/>
          <w:szCs w:val="48"/>
        </w:rPr>
        <w:t>publiczna</w:t>
      </w:r>
      <w:proofErr w:type="spellEnd"/>
      <w:r w:rsidRPr="0065521F">
        <w:rPr>
          <w:rFonts w:cstheme="minorHAnsi"/>
          <w:b/>
          <w:sz w:val="48"/>
          <w:szCs w:val="48"/>
        </w:rPr>
        <w:t xml:space="preserve">) </w:t>
      </w:r>
    </w:p>
    <w:p w:rsidR="0065521F" w:rsidRDefault="0065521F" w:rsidP="0065521F">
      <w:pPr>
        <w:pStyle w:val="Standard"/>
        <w:ind w:firstLine="567"/>
        <w:jc w:val="both"/>
        <w:rPr>
          <w:rFonts w:cstheme="minorHAnsi"/>
          <w:b/>
          <w:sz w:val="22"/>
          <w:szCs w:val="22"/>
        </w:rPr>
      </w:pPr>
    </w:p>
    <w:p w:rsidR="0065521F" w:rsidRDefault="0065521F" w:rsidP="0065521F">
      <w:pPr>
        <w:pStyle w:val="Standard"/>
        <w:jc w:val="both"/>
        <w:rPr>
          <w:rFonts w:cstheme="minorHAnsi"/>
          <w:b/>
          <w:sz w:val="22"/>
          <w:szCs w:val="22"/>
        </w:rPr>
      </w:pPr>
      <w:r>
        <w:rPr>
          <w:rFonts w:cstheme="minorHAnsi"/>
          <w:b/>
          <w:sz w:val="22"/>
          <w:szCs w:val="22"/>
        </w:rPr>
        <w:t>ANALIZA:</w:t>
      </w:r>
    </w:p>
    <w:p w:rsidR="0065521F" w:rsidRPr="0032557D" w:rsidRDefault="0065521F" w:rsidP="0065521F">
      <w:pPr>
        <w:pStyle w:val="Standard"/>
        <w:ind w:firstLine="567"/>
        <w:jc w:val="both"/>
        <w:rPr>
          <w:rFonts w:cstheme="minorHAnsi"/>
          <w:b/>
          <w:sz w:val="22"/>
          <w:szCs w:val="22"/>
        </w:rPr>
      </w:pPr>
      <w:proofErr w:type="spellStart"/>
      <w:r w:rsidRPr="0032557D">
        <w:rPr>
          <w:sz w:val="22"/>
          <w:szCs w:val="22"/>
        </w:rPr>
        <w:t>wieś</w:t>
      </w:r>
      <w:proofErr w:type="spellEnd"/>
      <w:r w:rsidRPr="0032557D">
        <w:rPr>
          <w:sz w:val="22"/>
          <w:szCs w:val="22"/>
        </w:rPr>
        <w:t xml:space="preserve"> </w:t>
      </w:r>
      <w:proofErr w:type="spellStart"/>
      <w:r w:rsidRPr="0032557D">
        <w:rPr>
          <w:sz w:val="22"/>
          <w:szCs w:val="22"/>
        </w:rPr>
        <w:t>zlokalizowana</w:t>
      </w:r>
      <w:proofErr w:type="spellEnd"/>
      <w:r w:rsidRPr="0032557D">
        <w:rPr>
          <w:sz w:val="22"/>
          <w:szCs w:val="22"/>
        </w:rPr>
        <w:t xml:space="preserve"> w </w:t>
      </w:r>
      <w:proofErr w:type="spellStart"/>
      <w:r>
        <w:rPr>
          <w:sz w:val="22"/>
          <w:szCs w:val="22"/>
        </w:rPr>
        <w:t>północno-wschodniej</w:t>
      </w:r>
      <w:proofErr w:type="spellEnd"/>
      <w:r w:rsidRPr="0032557D">
        <w:rPr>
          <w:sz w:val="22"/>
          <w:szCs w:val="22"/>
        </w:rPr>
        <w:t xml:space="preserve"> </w:t>
      </w:r>
      <w:proofErr w:type="spellStart"/>
      <w:r w:rsidRPr="0032557D">
        <w:rPr>
          <w:sz w:val="22"/>
          <w:szCs w:val="22"/>
        </w:rPr>
        <w:t>części</w:t>
      </w:r>
      <w:proofErr w:type="spellEnd"/>
      <w:r w:rsidRPr="0032557D">
        <w:rPr>
          <w:sz w:val="22"/>
          <w:szCs w:val="22"/>
        </w:rPr>
        <w:t xml:space="preserve"> </w:t>
      </w:r>
      <w:proofErr w:type="spellStart"/>
      <w:r w:rsidRPr="0032557D">
        <w:rPr>
          <w:sz w:val="22"/>
          <w:szCs w:val="22"/>
        </w:rPr>
        <w:t>gminy</w:t>
      </w:r>
      <w:proofErr w:type="spellEnd"/>
      <w:r w:rsidRPr="0032557D">
        <w:rPr>
          <w:sz w:val="22"/>
          <w:szCs w:val="22"/>
        </w:rPr>
        <w:t xml:space="preserve"> </w:t>
      </w:r>
      <w:proofErr w:type="spellStart"/>
      <w:r w:rsidRPr="0032557D">
        <w:rPr>
          <w:sz w:val="22"/>
          <w:szCs w:val="22"/>
        </w:rPr>
        <w:t>Szydłowo</w:t>
      </w:r>
      <w:proofErr w:type="spellEnd"/>
      <w:r>
        <w:rPr>
          <w:sz w:val="22"/>
          <w:szCs w:val="22"/>
        </w:rPr>
        <w:t>.</w:t>
      </w:r>
      <w:r w:rsidRPr="0032557D">
        <w:rPr>
          <w:sz w:val="22"/>
          <w:szCs w:val="22"/>
        </w:rPr>
        <w:t xml:space="preserve"> </w:t>
      </w:r>
      <w:r>
        <w:rPr>
          <w:sz w:val="22"/>
          <w:szCs w:val="22"/>
        </w:rPr>
        <w:t xml:space="preserve">To </w:t>
      </w:r>
      <w:proofErr w:type="spellStart"/>
      <w:r>
        <w:rPr>
          <w:sz w:val="22"/>
          <w:szCs w:val="22"/>
        </w:rPr>
        <w:t>wielodrożnica</w:t>
      </w:r>
      <w:proofErr w:type="spellEnd"/>
      <w:r>
        <w:rPr>
          <w:sz w:val="22"/>
          <w:szCs w:val="22"/>
        </w:rPr>
        <w:t xml:space="preserve">, </w:t>
      </w:r>
      <w:proofErr w:type="spellStart"/>
      <w:r>
        <w:rPr>
          <w:sz w:val="22"/>
          <w:szCs w:val="22"/>
        </w:rPr>
        <w:t>która</w:t>
      </w:r>
      <w:proofErr w:type="spellEnd"/>
      <w:r>
        <w:rPr>
          <w:sz w:val="22"/>
          <w:szCs w:val="22"/>
        </w:rPr>
        <w:t xml:space="preserve"> </w:t>
      </w:r>
      <w:proofErr w:type="spellStart"/>
      <w:r>
        <w:rPr>
          <w:sz w:val="22"/>
          <w:szCs w:val="22"/>
        </w:rPr>
        <w:t>stanowi</w:t>
      </w:r>
      <w:proofErr w:type="spellEnd"/>
      <w:r>
        <w:rPr>
          <w:sz w:val="22"/>
          <w:szCs w:val="22"/>
        </w:rPr>
        <w:t xml:space="preserve"> </w:t>
      </w:r>
      <w:proofErr w:type="spellStart"/>
      <w:r>
        <w:rPr>
          <w:sz w:val="22"/>
          <w:szCs w:val="22"/>
        </w:rPr>
        <w:t>ośrodek</w:t>
      </w:r>
      <w:proofErr w:type="spellEnd"/>
      <w:r>
        <w:rPr>
          <w:sz w:val="22"/>
          <w:szCs w:val="22"/>
        </w:rPr>
        <w:t xml:space="preserve"> </w:t>
      </w:r>
      <w:proofErr w:type="spellStart"/>
      <w:r>
        <w:rPr>
          <w:sz w:val="22"/>
          <w:szCs w:val="22"/>
        </w:rPr>
        <w:t>hierarchicznie</w:t>
      </w:r>
      <w:proofErr w:type="spellEnd"/>
      <w:r>
        <w:rPr>
          <w:sz w:val="22"/>
          <w:szCs w:val="22"/>
        </w:rPr>
        <w:t xml:space="preserve"> </w:t>
      </w:r>
      <w:proofErr w:type="spellStart"/>
      <w:r>
        <w:rPr>
          <w:sz w:val="22"/>
          <w:szCs w:val="22"/>
        </w:rPr>
        <w:t>ważny</w:t>
      </w:r>
      <w:proofErr w:type="spellEnd"/>
      <w:r>
        <w:rPr>
          <w:sz w:val="22"/>
          <w:szCs w:val="22"/>
        </w:rPr>
        <w:t xml:space="preserve">, z </w:t>
      </w:r>
      <w:proofErr w:type="spellStart"/>
      <w:r>
        <w:rPr>
          <w:sz w:val="22"/>
          <w:szCs w:val="22"/>
        </w:rPr>
        <w:t>którym</w:t>
      </w:r>
      <w:proofErr w:type="spellEnd"/>
      <w:r>
        <w:rPr>
          <w:sz w:val="22"/>
          <w:szCs w:val="22"/>
        </w:rPr>
        <w:t xml:space="preserve"> </w:t>
      </w:r>
      <w:proofErr w:type="spellStart"/>
      <w:r>
        <w:rPr>
          <w:sz w:val="22"/>
          <w:szCs w:val="22"/>
        </w:rPr>
        <w:t>ludzie</w:t>
      </w:r>
      <w:proofErr w:type="spellEnd"/>
      <w:r>
        <w:rPr>
          <w:sz w:val="22"/>
          <w:szCs w:val="22"/>
        </w:rPr>
        <w:t xml:space="preserve"> </w:t>
      </w:r>
      <w:proofErr w:type="spellStart"/>
      <w:r>
        <w:rPr>
          <w:sz w:val="22"/>
          <w:szCs w:val="22"/>
        </w:rPr>
        <w:t>się</w:t>
      </w:r>
      <w:proofErr w:type="spellEnd"/>
      <w:r>
        <w:rPr>
          <w:sz w:val="22"/>
          <w:szCs w:val="22"/>
        </w:rPr>
        <w:t xml:space="preserve"> </w:t>
      </w:r>
      <w:proofErr w:type="spellStart"/>
      <w:r>
        <w:rPr>
          <w:sz w:val="22"/>
          <w:szCs w:val="22"/>
        </w:rPr>
        <w:t>identyfikują</w:t>
      </w:r>
      <w:proofErr w:type="spellEnd"/>
      <w:r>
        <w:rPr>
          <w:sz w:val="22"/>
          <w:szCs w:val="22"/>
        </w:rPr>
        <w:t xml:space="preserve">, </w:t>
      </w:r>
      <w:proofErr w:type="spellStart"/>
      <w:r>
        <w:rPr>
          <w:sz w:val="22"/>
          <w:szCs w:val="22"/>
        </w:rPr>
        <w:t>są</w:t>
      </w:r>
      <w:proofErr w:type="spellEnd"/>
      <w:r>
        <w:rPr>
          <w:sz w:val="22"/>
          <w:szCs w:val="22"/>
        </w:rPr>
        <w:t xml:space="preserve"> </w:t>
      </w:r>
      <w:proofErr w:type="spellStart"/>
      <w:r>
        <w:rPr>
          <w:sz w:val="22"/>
          <w:szCs w:val="22"/>
        </w:rPr>
        <w:t>aktywni</w:t>
      </w:r>
      <w:proofErr w:type="spellEnd"/>
      <w:r>
        <w:rPr>
          <w:sz w:val="22"/>
          <w:szCs w:val="22"/>
        </w:rPr>
        <w:t xml:space="preserve">, </w:t>
      </w:r>
      <w:proofErr w:type="spellStart"/>
      <w:r>
        <w:rPr>
          <w:sz w:val="22"/>
          <w:szCs w:val="22"/>
        </w:rPr>
        <w:t>dbają</w:t>
      </w:r>
      <w:proofErr w:type="spellEnd"/>
      <w:r>
        <w:rPr>
          <w:sz w:val="22"/>
          <w:szCs w:val="22"/>
        </w:rPr>
        <w:t xml:space="preserve"> o </w:t>
      </w:r>
      <w:proofErr w:type="spellStart"/>
      <w:r>
        <w:rPr>
          <w:sz w:val="22"/>
          <w:szCs w:val="22"/>
        </w:rPr>
        <w:t>przestrzenie</w:t>
      </w:r>
      <w:proofErr w:type="spellEnd"/>
      <w:r>
        <w:rPr>
          <w:sz w:val="22"/>
          <w:szCs w:val="22"/>
        </w:rPr>
        <w:t xml:space="preserve"> </w:t>
      </w:r>
      <w:proofErr w:type="spellStart"/>
      <w:r>
        <w:rPr>
          <w:sz w:val="22"/>
          <w:szCs w:val="22"/>
        </w:rPr>
        <w:t>wspólne</w:t>
      </w:r>
      <w:proofErr w:type="spellEnd"/>
      <w:r>
        <w:rPr>
          <w:sz w:val="22"/>
          <w:szCs w:val="22"/>
        </w:rPr>
        <w:t xml:space="preserve">. </w:t>
      </w:r>
      <w:proofErr w:type="spellStart"/>
      <w:r>
        <w:rPr>
          <w:sz w:val="22"/>
          <w:szCs w:val="22"/>
        </w:rPr>
        <w:t>Wieś</w:t>
      </w:r>
      <w:proofErr w:type="spellEnd"/>
      <w:r>
        <w:rPr>
          <w:sz w:val="22"/>
          <w:szCs w:val="22"/>
        </w:rPr>
        <w:t xml:space="preserve"> ta z </w:t>
      </w:r>
      <w:proofErr w:type="spellStart"/>
      <w:r>
        <w:rPr>
          <w:sz w:val="22"/>
          <w:szCs w:val="22"/>
        </w:rPr>
        <w:t>czasem</w:t>
      </w:r>
      <w:proofErr w:type="spellEnd"/>
      <w:r>
        <w:rPr>
          <w:sz w:val="22"/>
          <w:szCs w:val="22"/>
        </w:rPr>
        <w:t xml:space="preserve"> </w:t>
      </w:r>
      <w:proofErr w:type="spellStart"/>
      <w:r>
        <w:rPr>
          <w:sz w:val="22"/>
          <w:szCs w:val="22"/>
        </w:rPr>
        <w:t>może</w:t>
      </w:r>
      <w:proofErr w:type="spellEnd"/>
      <w:r>
        <w:rPr>
          <w:sz w:val="22"/>
          <w:szCs w:val="22"/>
        </w:rPr>
        <w:t xml:space="preserve"> </w:t>
      </w:r>
      <w:proofErr w:type="spellStart"/>
      <w:r>
        <w:rPr>
          <w:sz w:val="22"/>
          <w:szCs w:val="22"/>
        </w:rPr>
        <w:t>stać</w:t>
      </w:r>
      <w:proofErr w:type="spellEnd"/>
      <w:r>
        <w:rPr>
          <w:sz w:val="22"/>
          <w:szCs w:val="22"/>
        </w:rPr>
        <w:t xml:space="preserve"> </w:t>
      </w:r>
      <w:proofErr w:type="spellStart"/>
      <w:r>
        <w:rPr>
          <w:sz w:val="22"/>
          <w:szCs w:val="22"/>
        </w:rPr>
        <w:t>się</w:t>
      </w:r>
      <w:proofErr w:type="spellEnd"/>
      <w:r>
        <w:rPr>
          <w:sz w:val="22"/>
          <w:szCs w:val="22"/>
        </w:rPr>
        <w:t xml:space="preserve"> </w:t>
      </w:r>
      <w:proofErr w:type="spellStart"/>
      <w:r>
        <w:rPr>
          <w:sz w:val="22"/>
          <w:szCs w:val="22"/>
        </w:rPr>
        <w:t>konkurencyjna</w:t>
      </w:r>
      <w:proofErr w:type="spellEnd"/>
      <w:r>
        <w:rPr>
          <w:sz w:val="22"/>
          <w:szCs w:val="22"/>
        </w:rPr>
        <w:t xml:space="preserve"> </w:t>
      </w:r>
      <w:proofErr w:type="spellStart"/>
      <w:r>
        <w:rPr>
          <w:sz w:val="22"/>
          <w:szCs w:val="22"/>
        </w:rPr>
        <w:t>dla</w:t>
      </w:r>
      <w:proofErr w:type="spellEnd"/>
      <w:r>
        <w:rPr>
          <w:sz w:val="22"/>
          <w:szCs w:val="22"/>
        </w:rPr>
        <w:t xml:space="preserve"> </w:t>
      </w:r>
      <w:proofErr w:type="spellStart"/>
      <w:r>
        <w:rPr>
          <w:sz w:val="22"/>
          <w:szCs w:val="22"/>
        </w:rPr>
        <w:t>Szydłowa</w:t>
      </w:r>
      <w:proofErr w:type="spellEnd"/>
      <w:r>
        <w:rPr>
          <w:sz w:val="22"/>
          <w:szCs w:val="22"/>
        </w:rPr>
        <w:t xml:space="preserve">, </w:t>
      </w:r>
      <w:proofErr w:type="spellStart"/>
      <w:r>
        <w:rPr>
          <w:sz w:val="22"/>
          <w:szCs w:val="22"/>
        </w:rPr>
        <w:t>jako</w:t>
      </w:r>
      <w:proofErr w:type="spellEnd"/>
      <w:r>
        <w:rPr>
          <w:sz w:val="22"/>
          <w:szCs w:val="22"/>
        </w:rPr>
        <w:t xml:space="preserve"> </w:t>
      </w:r>
      <w:proofErr w:type="spellStart"/>
      <w:r>
        <w:rPr>
          <w:sz w:val="22"/>
          <w:szCs w:val="22"/>
        </w:rPr>
        <w:t>miejsca</w:t>
      </w:r>
      <w:proofErr w:type="spellEnd"/>
      <w:r>
        <w:rPr>
          <w:sz w:val="22"/>
          <w:szCs w:val="22"/>
        </w:rPr>
        <w:t xml:space="preserve"> </w:t>
      </w:r>
      <w:proofErr w:type="spellStart"/>
      <w:r>
        <w:rPr>
          <w:sz w:val="22"/>
          <w:szCs w:val="22"/>
        </w:rPr>
        <w:t>pełniącego</w:t>
      </w:r>
      <w:proofErr w:type="spellEnd"/>
      <w:r>
        <w:rPr>
          <w:sz w:val="22"/>
          <w:szCs w:val="22"/>
        </w:rPr>
        <w:t xml:space="preserve"> </w:t>
      </w:r>
      <w:proofErr w:type="spellStart"/>
      <w:r>
        <w:rPr>
          <w:sz w:val="22"/>
          <w:szCs w:val="22"/>
        </w:rPr>
        <w:t>administracyjne</w:t>
      </w:r>
      <w:proofErr w:type="spellEnd"/>
      <w:r>
        <w:rPr>
          <w:sz w:val="22"/>
          <w:szCs w:val="22"/>
        </w:rPr>
        <w:t xml:space="preserve"> centrum </w:t>
      </w:r>
      <w:proofErr w:type="spellStart"/>
      <w:r>
        <w:rPr>
          <w:sz w:val="22"/>
          <w:szCs w:val="22"/>
        </w:rPr>
        <w:t>gminy</w:t>
      </w:r>
      <w:proofErr w:type="spellEnd"/>
      <w:r>
        <w:rPr>
          <w:sz w:val="22"/>
          <w:szCs w:val="22"/>
        </w:rPr>
        <w:t xml:space="preserve">. </w:t>
      </w:r>
      <w:proofErr w:type="spellStart"/>
      <w:r>
        <w:rPr>
          <w:sz w:val="22"/>
          <w:szCs w:val="22"/>
        </w:rPr>
        <w:t>Miejscowość</w:t>
      </w:r>
      <w:proofErr w:type="spellEnd"/>
      <w:r>
        <w:rPr>
          <w:sz w:val="22"/>
          <w:szCs w:val="22"/>
        </w:rPr>
        <w:t xml:space="preserve"> jest </w:t>
      </w:r>
      <w:proofErr w:type="spellStart"/>
      <w:r>
        <w:rPr>
          <w:sz w:val="22"/>
          <w:szCs w:val="22"/>
        </w:rPr>
        <w:t>dość</w:t>
      </w:r>
      <w:proofErr w:type="spellEnd"/>
      <w:r>
        <w:rPr>
          <w:sz w:val="22"/>
          <w:szCs w:val="22"/>
        </w:rPr>
        <w:t xml:space="preserve"> </w:t>
      </w:r>
      <w:proofErr w:type="spellStart"/>
      <w:r>
        <w:rPr>
          <w:sz w:val="22"/>
          <w:szCs w:val="22"/>
        </w:rPr>
        <w:t>zwarta</w:t>
      </w:r>
      <w:proofErr w:type="spellEnd"/>
      <w:r>
        <w:rPr>
          <w:sz w:val="22"/>
          <w:szCs w:val="22"/>
        </w:rPr>
        <w:t xml:space="preserve">, </w:t>
      </w:r>
      <w:proofErr w:type="spellStart"/>
      <w:r>
        <w:rPr>
          <w:sz w:val="22"/>
          <w:szCs w:val="22"/>
        </w:rPr>
        <w:t>zabudowania</w:t>
      </w:r>
      <w:proofErr w:type="spellEnd"/>
      <w:r>
        <w:rPr>
          <w:sz w:val="22"/>
          <w:szCs w:val="22"/>
        </w:rPr>
        <w:t xml:space="preserve"> </w:t>
      </w:r>
      <w:proofErr w:type="spellStart"/>
      <w:r>
        <w:rPr>
          <w:sz w:val="22"/>
          <w:szCs w:val="22"/>
        </w:rPr>
        <w:t>formują</w:t>
      </w:r>
      <w:proofErr w:type="spellEnd"/>
      <w:r>
        <w:rPr>
          <w:sz w:val="22"/>
          <w:szCs w:val="22"/>
        </w:rPr>
        <w:t xml:space="preserve"> </w:t>
      </w:r>
      <w:proofErr w:type="spellStart"/>
      <w:r>
        <w:rPr>
          <w:sz w:val="22"/>
          <w:szCs w:val="22"/>
        </w:rPr>
        <w:t>się</w:t>
      </w:r>
      <w:proofErr w:type="spellEnd"/>
      <w:r>
        <w:rPr>
          <w:sz w:val="22"/>
          <w:szCs w:val="22"/>
        </w:rPr>
        <w:t xml:space="preserve"> </w:t>
      </w:r>
      <w:proofErr w:type="spellStart"/>
      <w:r>
        <w:rPr>
          <w:sz w:val="22"/>
          <w:szCs w:val="22"/>
        </w:rPr>
        <w:t>wzdłuż</w:t>
      </w:r>
      <w:proofErr w:type="spellEnd"/>
      <w:r>
        <w:rPr>
          <w:sz w:val="22"/>
          <w:szCs w:val="22"/>
        </w:rPr>
        <w:t xml:space="preserve"> </w:t>
      </w:r>
      <w:proofErr w:type="spellStart"/>
      <w:r>
        <w:rPr>
          <w:sz w:val="22"/>
          <w:szCs w:val="22"/>
        </w:rPr>
        <w:t>dróg</w:t>
      </w:r>
      <w:proofErr w:type="spellEnd"/>
      <w:r>
        <w:rPr>
          <w:sz w:val="22"/>
          <w:szCs w:val="22"/>
        </w:rPr>
        <w:t xml:space="preserve">, </w:t>
      </w:r>
      <w:proofErr w:type="spellStart"/>
      <w:r>
        <w:rPr>
          <w:sz w:val="22"/>
          <w:szCs w:val="22"/>
        </w:rPr>
        <w:t>brak</w:t>
      </w:r>
      <w:proofErr w:type="spellEnd"/>
      <w:r>
        <w:rPr>
          <w:sz w:val="22"/>
          <w:szCs w:val="22"/>
        </w:rPr>
        <w:t xml:space="preserve"> </w:t>
      </w:r>
      <w:proofErr w:type="spellStart"/>
      <w:r>
        <w:rPr>
          <w:sz w:val="22"/>
          <w:szCs w:val="22"/>
        </w:rPr>
        <w:t>publicznego</w:t>
      </w:r>
      <w:proofErr w:type="spellEnd"/>
      <w:r>
        <w:rPr>
          <w:sz w:val="22"/>
          <w:szCs w:val="22"/>
        </w:rPr>
        <w:t xml:space="preserve"> centrum </w:t>
      </w:r>
      <w:proofErr w:type="spellStart"/>
      <w:r>
        <w:rPr>
          <w:sz w:val="22"/>
          <w:szCs w:val="22"/>
        </w:rPr>
        <w:t>wsi</w:t>
      </w:r>
      <w:proofErr w:type="spellEnd"/>
      <w:r>
        <w:rPr>
          <w:sz w:val="22"/>
          <w:szCs w:val="22"/>
        </w:rPr>
        <w:t xml:space="preserve"> w </w:t>
      </w:r>
      <w:proofErr w:type="spellStart"/>
      <w:r>
        <w:rPr>
          <w:sz w:val="22"/>
          <w:szCs w:val="22"/>
        </w:rPr>
        <w:t>postaci</w:t>
      </w:r>
      <w:proofErr w:type="spellEnd"/>
      <w:r>
        <w:rPr>
          <w:sz w:val="22"/>
          <w:szCs w:val="22"/>
        </w:rPr>
        <w:t xml:space="preserve"> </w:t>
      </w:r>
      <w:proofErr w:type="spellStart"/>
      <w:r>
        <w:rPr>
          <w:sz w:val="22"/>
          <w:szCs w:val="22"/>
        </w:rPr>
        <w:t>rynku</w:t>
      </w:r>
      <w:proofErr w:type="spellEnd"/>
      <w:r>
        <w:rPr>
          <w:sz w:val="22"/>
          <w:szCs w:val="22"/>
        </w:rPr>
        <w:t xml:space="preserve">. </w:t>
      </w:r>
      <w:proofErr w:type="spellStart"/>
      <w:r>
        <w:rPr>
          <w:sz w:val="22"/>
          <w:szCs w:val="22"/>
        </w:rPr>
        <w:t>Teren</w:t>
      </w:r>
      <w:proofErr w:type="spellEnd"/>
      <w:r>
        <w:rPr>
          <w:sz w:val="22"/>
          <w:szCs w:val="22"/>
        </w:rPr>
        <w:t xml:space="preserve"> z </w:t>
      </w:r>
      <w:proofErr w:type="spellStart"/>
      <w:r>
        <w:rPr>
          <w:sz w:val="22"/>
          <w:szCs w:val="22"/>
        </w:rPr>
        <w:t>dużą</w:t>
      </w:r>
      <w:proofErr w:type="spellEnd"/>
      <w:r>
        <w:rPr>
          <w:sz w:val="22"/>
          <w:szCs w:val="22"/>
        </w:rPr>
        <w:t xml:space="preserve"> </w:t>
      </w:r>
      <w:proofErr w:type="spellStart"/>
      <w:r>
        <w:rPr>
          <w:sz w:val="22"/>
          <w:szCs w:val="22"/>
        </w:rPr>
        <w:t>różnorodnością</w:t>
      </w:r>
      <w:proofErr w:type="spellEnd"/>
      <w:r>
        <w:rPr>
          <w:sz w:val="22"/>
          <w:szCs w:val="22"/>
        </w:rPr>
        <w:t xml:space="preserve"> </w:t>
      </w:r>
      <w:proofErr w:type="spellStart"/>
      <w:r>
        <w:rPr>
          <w:sz w:val="22"/>
          <w:szCs w:val="22"/>
        </w:rPr>
        <w:t>zieleni</w:t>
      </w:r>
      <w:proofErr w:type="spellEnd"/>
      <w:r>
        <w:rPr>
          <w:sz w:val="22"/>
          <w:szCs w:val="22"/>
        </w:rPr>
        <w:t xml:space="preserve">, </w:t>
      </w:r>
      <w:proofErr w:type="spellStart"/>
      <w:r>
        <w:rPr>
          <w:sz w:val="22"/>
          <w:szCs w:val="22"/>
        </w:rPr>
        <w:t>ulice</w:t>
      </w:r>
      <w:proofErr w:type="spellEnd"/>
      <w:r>
        <w:rPr>
          <w:sz w:val="22"/>
          <w:szCs w:val="22"/>
        </w:rPr>
        <w:t xml:space="preserve"> </w:t>
      </w:r>
      <w:proofErr w:type="spellStart"/>
      <w:r>
        <w:rPr>
          <w:sz w:val="22"/>
          <w:szCs w:val="22"/>
        </w:rPr>
        <w:t>czyste</w:t>
      </w:r>
      <w:proofErr w:type="spellEnd"/>
      <w:r>
        <w:rPr>
          <w:sz w:val="22"/>
          <w:szCs w:val="22"/>
        </w:rPr>
        <w:t xml:space="preserve">, </w:t>
      </w:r>
      <w:proofErr w:type="spellStart"/>
      <w:r>
        <w:rPr>
          <w:sz w:val="22"/>
          <w:szCs w:val="22"/>
        </w:rPr>
        <w:t>posesje</w:t>
      </w:r>
      <w:proofErr w:type="spellEnd"/>
      <w:r>
        <w:rPr>
          <w:sz w:val="22"/>
          <w:szCs w:val="22"/>
        </w:rPr>
        <w:t xml:space="preserve"> </w:t>
      </w:r>
      <w:proofErr w:type="spellStart"/>
      <w:r>
        <w:rPr>
          <w:sz w:val="22"/>
          <w:szCs w:val="22"/>
        </w:rPr>
        <w:t>zadbane</w:t>
      </w:r>
      <w:proofErr w:type="spellEnd"/>
      <w:r>
        <w:rPr>
          <w:sz w:val="22"/>
          <w:szCs w:val="22"/>
        </w:rPr>
        <w:t xml:space="preserve">, </w:t>
      </w:r>
      <w:proofErr w:type="spellStart"/>
      <w:r>
        <w:rPr>
          <w:sz w:val="22"/>
          <w:szCs w:val="22"/>
        </w:rPr>
        <w:t>ludzie</w:t>
      </w:r>
      <w:proofErr w:type="spellEnd"/>
      <w:r>
        <w:rPr>
          <w:sz w:val="22"/>
          <w:szCs w:val="22"/>
        </w:rPr>
        <w:t xml:space="preserve"> </w:t>
      </w:r>
      <w:proofErr w:type="spellStart"/>
      <w:r>
        <w:rPr>
          <w:sz w:val="22"/>
          <w:szCs w:val="22"/>
        </w:rPr>
        <w:t>otwarci</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przyjażni</w:t>
      </w:r>
      <w:proofErr w:type="spellEnd"/>
      <w:r>
        <w:rPr>
          <w:sz w:val="22"/>
          <w:szCs w:val="22"/>
        </w:rPr>
        <w:t xml:space="preserve"> </w:t>
      </w:r>
      <w:proofErr w:type="spellStart"/>
      <w:r>
        <w:rPr>
          <w:sz w:val="22"/>
          <w:szCs w:val="22"/>
        </w:rPr>
        <w:t>dla</w:t>
      </w:r>
      <w:proofErr w:type="spellEnd"/>
      <w:r>
        <w:rPr>
          <w:sz w:val="22"/>
          <w:szCs w:val="22"/>
        </w:rPr>
        <w:t xml:space="preserve"> </w:t>
      </w:r>
      <w:proofErr w:type="spellStart"/>
      <w:r>
        <w:rPr>
          <w:sz w:val="22"/>
          <w:szCs w:val="22"/>
        </w:rPr>
        <w:t>nowoprzybyłych</w:t>
      </w:r>
      <w:proofErr w:type="spellEnd"/>
      <w:r>
        <w:rPr>
          <w:sz w:val="22"/>
          <w:szCs w:val="22"/>
        </w:rPr>
        <w:t xml:space="preserve">.  </w:t>
      </w:r>
    </w:p>
    <w:p w:rsidR="0065521F" w:rsidRDefault="0065521F" w:rsidP="0065521F">
      <w:pPr>
        <w:pStyle w:val="Standard"/>
        <w:ind w:firstLine="567"/>
        <w:jc w:val="both"/>
        <w:rPr>
          <w:rFonts w:asciiTheme="minorHAnsi" w:hAnsiTheme="minorHAnsi" w:cstheme="minorHAnsi"/>
          <w:sz w:val="22"/>
          <w:szCs w:val="22"/>
        </w:rPr>
      </w:pPr>
      <w:proofErr w:type="spellStart"/>
      <w:r w:rsidRPr="0032557D">
        <w:rPr>
          <w:sz w:val="22"/>
          <w:szCs w:val="22"/>
        </w:rPr>
        <w:t>Terenem</w:t>
      </w:r>
      <w:proofErr w:type="spellEnd"/>
      <w:r w:rsidRPr="0032557D">
        <w:rPr>
          <w:sz w:val="22"/>
          <w:szCs w:val="22"/>
        </w:rPr>
        <w:t xml:space="preserve"> </w:t>
      </w:r>
      <w:proofErr w:type="spellStart"/>
      <w:r w:rsidRPr="0032557D">
        <w:rPr>
          <w:sz w:val="22"/>
          <w:szCs w:val="22"/>
        </w:rPr>
        <w:t>przeznaczonym</w:t>
      </w:r>
      <w:proofErr w:type="spellEnd"/>
      <w:r w:rsidRPr="0032557D">
        <w:rPr>
          <w:sz w:val="22"/>
          <w:szCs w:val="22"/>
        </w:rPr>
        <w:t xml:space="preserve"> </w:t>
      </w:r>
      <w:proofErr w:type="spellStart"/>
      <w:r w:rsidRPr="0032557D">
        <w:rPr>
          <w:sz w:val="22"/>
          <w:szCs w:val="22"/>
        </w:rPr>
        <w:t>na</w:t>
      </w:r>
      <w:proofErr w:type="spellEnd"/>
      <w:r w:rsidRPr="0032557D">
        <w:rPr>
          <w:sz w:val="22"/>
          <w:szCs w:val="22"/>
        </w:rPr>
        <w:t xml:space="preserve"> </w:t>
      </w:r>
      <w:proofErr w:type="spellStart"/>
      <w:r w:rsidRPr="0032557D">
        <w:rPr>
          <w:sz w:val="22"/>
          <w:szCs w:val="22"/>
        </w:rPr>
        <w:t>cele</w:t>
      </w:r>
      <w:proofErr w:type="spellEnd"/>
      <w:r w:rsidRPr="0032557D">
        <w:rPr>
          <w:sz w:val="22"/>
          <w:szCs w:val="22"/>
        </w:rPr>
        <w:t xml:space="preserve"> </w:t>
      </w:r>
      <w:proofErr w:type="spellStart"/>
      <w:r w:rsidRPr="0032557D">
        <w:rPr>
          <w:sz w:val="22"/>
          <w:szCs w:val="22"/>
        </w:rPr>
        <w:t>społeczne</w:t>
      </w:r>
      <w:proofErr w:type="spellEnd"/>
      <w:r w:rsidRPr="0032557D">
        <w:rPr>
          <w:sz w:val="22"/>
          <w:szCs w:val="22"/>
        </w:rPr>
        <w:t xml:space="preserve"> w </w:t>
      </w:r>
      <w:proofErr w:type="spellStart"/>
      <w:r>
        <w:rPr>
          <w:sz w:val="22"/>
          <w:szCs w:val="22"/>
        </w:rPr>
        <w:t>miejscowości</w:t>
      </w:r>
      <w:proofErr w:type="spellEnd"/>
      <w:r>
        <w:rPr>
          <w:sz w:val="22"/>
          <w:szCs w:val="22"/>
        </w:rPr>
        <w:t xml:space="preserve"> </w:t>
      </w:r>
      <w:proofErr w:type="spellStart"/>
      <w:r>
        <w:rPr>
          <w:sz w:val="22"/>
          <w:szCs w:val="22"/>
        </w:rPr>
        <w:t>Stara</w:t>
      </w:r>
      <w:proofErr w:type="spellEnd"/>
      <w:r>
        <w:rPr>
          <w:sz w:val="22"/>
          <w:szCs w:val="22"/>
        </w:rPr>
        <w:t xml:space="preserve"> </w:t>
      </w:r>
      <w:proofErr w:type="spellStart"/>
      <w:r>
        <w:rPr>
          <w:sz w:val="22"/>
          <w:szCs w:val="22"/>
        </w:rPr>
        <w:t>Łubianka</w:t>
      </w:r>
      <w:proofErr w:type="spellEnd"/>
      <w:r>
        <w:rPr>
          <w:sz w:val="22"/>
          <w:szCs w:val="22"/>
        </w:rPr>
        <w:t xml:space="preserve"> jest </w:t>
      </w:r>
      <w:proofErr w:type="spellStart"/>
      <w:r>
        <w:rPr>
          <w:sz w:val="22"/>
          <w:szCs w:val="22"/>
        </w:rPr>
        <w:t>dział</w:t>
      </w:r>
      <w:r w:rsidRPr="0032557D">
        <w:rPr>
          <w:sz w:val="22"/>
          <w:szCs w:val="22"/>
        </w:rPr>
        <w:t>ka</w:t>
      </w:r>
      <w:proofErr w:type="spellEnd"/>
      <w:r w:rsidRPr="0032557D">
        <w:rPr>
          <w:sz w:val="22"/>
          <w:szCs w:val="22"/>
        </w:rPr>
        <w:t xml:space="preserve"> o </w:t>
      </w:r>
      <w:proofErr w:type="spellStart"/>
      <w:r w:rsidRPr="0032557D">
        <w:rPr>
          <w:sz w:val="22"/>
          <w:szCs w:val="22"/>
        </w:rPr>
        <w:t>nr</w:t>
      </w:r>
      <w:proofErr w:type="spellEnd"/>
      <w:r w:rsidRPr="0032557D">
        <w:rPr>
          <w:sz w:val="22"/>
          <w:szCs w:val="22"/>
        </w:rPr>
        <w:t xml:space="preserve"> </w:t>
      </w:r>
      <w:r>
        <w:rPr>
          <w:sz w:val="22"/>
          <w:szCs w:val="22"/>
        </w:rPr>
        <w:t>1/37.</w:t>
      </w:r>
      <w:r w:rsidRPr="0032557D">
        <w:rPr>
          <w:sz w:val="22"/>
          <w:szCs w:val="22"/>
        </w:rPr>
        <w:t xml:space="preserve"> </w:t>
      </w:r>
      <w:r>
        <w:rPr>
          <w:sz w:val="22"/>
          <w:szCs w:val="22"/>
        </w:rPr>
        <w:t xml:space="preserve">Ten </w:t>
      </w:r>
      <w:proofErr w:type="spellStart"/>
      <w:r>
        <w:rPr>
          <w:sz w:val="22"/>
          <w:szCs w:val="22"/>
        </w:rPr>
        <w:t>teren</w:t>
      </w:r>
      <w:proofErr w:type="spellEnd"/>
      <w:r>
        <w:rPr>
          <w:sz w:val="22"/>
          <w:szCs w:val="22"/>
        </w:rPr>
        <w:t xml:space="preserve"> </w:t>
      </w:r>
      <w:proofErr w:type="spellStart"/>
      <w:r>
        <w:rPr>
          <w:sz w:val="22"/>
          <w:szCs w:val="22"/>
        </w:rPr>
        <w:t>sportowo-rekreacyjny</w:t>
      </w:r>
      <w:proofErr w:type="spellEnd"/>
      <w:r>
        <w:rPr>
          <w:sz w:val="22"/>
          <w:szCs w:val="22"/>
        </w:rPr>
        <w:t xml:space="preserve"> </w:t>
      </w:r>
      <w:proofErr w:type="spellStart"/>
      <w:r>
        <w:rPr>
          <w:sz w:val="22"/>
          <w:szCs w:val="22"/>
        </w:rPr>
        <w:t>skupia</w:t>
      </w:r>
      <w:proofErr w:type="spellEnd"/>
      <w:r>
        <w:rPr>
          <w:sz w:val="22"/>
          <w:szCs w:val="22"/>
        </w:rPr>
        <w:t xml:space="preserve"> </w:t>
      </w:r>
      <w:proofErr w:type="spellStart"/>
      <w:r>
        <w:rPr>
          <w:sz w:val="22"/>
          <w:szCs w:val="22"/>
        </w:rPr>
        <w:t>różne</w:t>
      </w:r>
      <w:proofErr w:type="spellEnd"/>
      <w:r>
        <w:rPr>
          <w:sz w:val="22"/>
          <w:szCs w:val="22"/>
        </w:rPr>
        <w:t xml:space="preserve"> </w:t>
      </w:r>
      <w:proofErr w:type="spellStart"/>
      <w:r>
        <w:rPr>
          <w:sz w:val="22"/>
          <w:szCs w:val="22"/>
        </w:rPr>
        <w:t>grupy</w:t>
      </w:r>
      <w:proofErr w:type="spellEnd"/>
      <w:r>
        <w:rPr>
          <w:sz w:val="22"/>
          <w:szCs w:val="22"/>
        </w:rPr>
        <w:t xml:space="preserve"> </w:t>
      </w:r>
      <w:proofErr w:type="spellStart"/>
      <w:r>
        <w:rPr>
          <w:sz w:val="22"/>
          <w:szCs w:val="22"/>
        </w:rPr>
        <w:t>wiekowe</w:t>
      </w:r>
      <w:proofErr w:type="spellEnd"/>
      <w:r>
        <w:rPr>
          <w:sz w:val="22"/>
          <w:szCs w:val="22"/>
        </w:rPr>
        <w:t xml:space="preserve">, </w:t>
      </w:r>
      <w:proofErr w:type="spellStart"/>
      <w:r>
        <w:rPr>
          <w:sz w:val="22"/>
          <w:szCs w:val="22"/>
        </w:rPr>
        <w:t>bowiem</w:t>
      </w:r>
      <w:proofErr w:type="spellEnd"/>
      <w:r>
        <w:rPr>
          <w:sz w:val="22"/>
          <w:szCs w:val="22"/>
        </w:rPr>
        <w:t xml:space="preserve"> </w:t>
      </w:r>
      <w:proofErr w:type="spellStart"/>
      <w:r>
        <w:rPr>
          <w:sz w:val="22"/>
          <w:szCs w:val="22"/>
        </w:rPr>
        <w:t>sposób</w:t>
      </w:r>
      <w:proofErr w:type="spellEnd"/>
      <w:r>
        <w:rPr>
          <w:sz w:val="22"/>
          <w:szCs w:val="22"/>
        </w:rPr>
        <w:t xml:space="preserve"> </w:t>
      </w:r>
      <w:proofErr w:type="spellStart"/>
      <w:r>
        <w:rPr>
          <w:sz w:val="22"/>
          <w:szCs w:val="22"/>
        </w:rPr>
        <w:t>zagospodarowania</w:t>
      </w:r>
      <w:proofErr w:type="spellEnd"/>
      <w:r>
        <w:rPr>
          <w:sz w:val="22"/>
          <w:szCs w:val="22"/>
        </w:rPr>
        <w:t xml:space="preserve"> </w:t>
      </w:r>
      <w:proofErr w:type="spellStart"/>
      <w:r>
        <w:rPr>
          <w:sz w:val="22"/>
          <w:szCs w:val="22"/>
        </w:rPr>
        <w:t>spełnia</w:t>
      </w:r>
      <w:proofErr w:type="spellEnd"/>
      <w:r>
        <w:rPr>
          <w:sz w:val="22"/>
          <w:szCs w:val="22"/>
        </w:rPr>
        <w:t xml:space="preserve"> </w:t>
      </w:r>
      <w:proofErr w:type="spellStart"/>
      <w:r>
        <w:rPr>
          <w:sz w:val="22"/>
          <w:szCs w:val="22"/>
        </w:rPr>
        <w:t>potrzeby</w:t>
      </w:r>
      <w:proofErr w:type="spellEnd"/>
      <w:r>
        <w:rPr>
          <w:sz w:val="22"/>
          <w:szCs w:val="22"/>
        </w:rPr>
        <w:t xml:space="preserve"> </w:t>
      </w:r>
      <w:proofErr w:type="spellStart"/>
      <w:r>
        <w:rPr>
          <w:sz w:val="22"/>
          <w:szCs w:val="22"/>
        </w:rPr>
        <w:t>szerszej</w:t>
      </w:r>
      <w:proofErr w:type="spellEnd"/>
      <w:r>
        <w:rPr>
          <w:sz w:val="22"/>
          <w:szCs w:val="22"/>
        </w:rPr>
        <w:t xml:space="preserve"> </w:t>
      </w:r>
      <w:proofErr w:type="spellStart"/>
      <w:r>
        <w:rPr>
          <w:sz w:val="22"/>
          <w:szCs w:val="22"/>
        </w:rPr>
        <w:t>grupy</w:t>
      </w:r>
      <w:proofErr w:type="spellEnd"/>
      <w:r>
        <w:rPr>
          <w:sz w:val="22"/>
          <w:szCs w:val="22"/>
        </w:rPr>
        <w:t xml:space="preserve"> </w:t>
      </w:r>
      <w:proofErr w:type="spellStart"/>
      <w:r>
        <w:rPr>
          <w:sz w:val="22"/>
          <w:szCs w:val="22"/>
        </w:rPr>
        <w:t>mieszkańców</w:t>
      </w:r>
      <w:proofErr w:type="spellEnd"/>
      <w:r>
        <w:rPr>
          <w:sz w:val="22"/>
          <w:szCs w:val="22"/>
        </w:rPr>
        <w:t xml:space="preserve">. </w:t>
      </w:r>
    </w:p>
    <w:p w:rsidR="0065521F" w:rsidRDefault="0065521F" w:rsidP="0065521F">
      <w:pPr>
        <w:pStyle w:val="Standard"/>
        <w:ind w:firstLine="567"/>
        <w:jc w:val="both"/>
        <w:rPr>
          <w:rFonts w:asciiTheme="minorHAnsi" w:hAnsiTheme="minorHAnsi" w:cstheme="minorHAnsi"/>
          <w:sz w:val="22"/>
          <w:szCs w:val="22"/>
        </w:rPr>
      </w:pPr>
    </w:p>
    <w:p w:rsidR="0065521F" w:rsidRPr="00861070" w:rsidRDefault="0065521F" w:rsidP="0065521F">
      <w:pPr>
        <w:pStyle w:val="Standard"/>
        <w:ind w:firstLine="567"/>
        <w:jc w:val="both"/>
        <w:rPr>
          <w:rFonts w:asciiTheme="minorHAnsi" w:hAnsiTheme="minorHAnsi" w:cstheme="minorHAnsi"/>
          <w:b/>
          <w:sz w:val="22"/>
          <w:szCs w:val="22"/>
        </w:rPr>
      </w:pPr>
    </w:p>
    <w:p w:rsidR="0065521F" w:rsidRDefault="0065521F" w:rsidP="0065521F">
      <w:pPr>
        <w:pStyle w:val="Standard"/>
        <w:jc w:val="center"/>
        <w:rPr>
          <w:sz w:val="22"/>
          <w:szCs w:val="22"/>
        </w:rPr>
      </w:pPr>
      <w:r w:rsidRPr="002534F6">
        <w:rPr>
          <w:noProof/>
          <w:sz w:val="22"/>
          <w:szCs w:val="22"/>
          <w:lang w:val="pl-PL" w:eastAsia="pl-PL" w:bidi="ar-SA"/>
        </w:rPr>
        <w:drawing>
          <wp:inline distT="0" distB="0" distL="0" distR="0" wp14:anchorId="5BDADCB6" wp14:editId="76522AD3">
            <wp:extent cx="5174106" cy="3658524"/>
            <wp:effectExtent l="19050" t="19050" r="26670" b="18415"/>
            <wp:docPr id="72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174106" cy="3658524"/>
                    </a:xfrm>
                    <a:prstGeom prst="rect">
                      <a:avLst/>
                    </a:prstGeom>
                    <a:noFill/>
                    <a:ln w="12700">
                      <a:solidFill>
                        <a:schemeClr val="accent1">
                          <a:lumMod val="75000"/>
                        </a:schemeClr>
                      </a:solidFill>
                      <a:miter lim="800000"/>
                      <a:headEnd/>
                      <a:tailEnd/>
                    </a:ln>
                    <a:extLst/>
                  </pic:spPr>
                </pic:pic>
              </a:graphicData>
            </a:graphic>
          </wp:inline>
        </w:drawing>
      </w:r>
    </w:p>
    <w:p w:rsidR="0065521F" w:rsidRDefault="0065521F" w:rsidP="0065521F">
      <w:pPr>
        <w:spacing w:after="0"/>
        <w:rPr>
          <w:rFonts w:ascii="Arial" w:hAnsi="Arial" w:cs="Arial"/>
          <w:color w:val="000000"/>
          <w:sz w:val="17"/>
          <w:szCs w:val="17"/>
          <w:shd w:val="clear" w:color="auto" w:fill="D7DCEB"/>
        </w:rPr>
      </w:pPr>
      <w:r>
        <w:rPr>
          <w:rFonts w:cs="Calibri"/>
          <w:sz w:val="18"/>
          <w:szCs w:val="18"/>
        </w:rPr>
        <w:t>Stara Łubianka. Lokalizacja wybranej przestrzeni publicznej (</w:t>
      </w:r>
      <w:r w:rsidRPr="008C4074">
        <w:rPr>
          <w:rFonts w:cstheme="minorHAnsi"/>
          <w:sz w:val="18"/>
          <w:szCs w:val="18"/>
        </w:rPr>
        <w:t xml:space="preserve">gmina: Szydłowo, obręb: </w:t>
      </w:r>
      <w:r>
        <w:rPr>
          <w:rFonts w:cstheme="minorHAnsi"/>
          <w:sz w:val="18"/>
          <w:szCs w:val="18"/>
        </w:rPr>
        <w:t>STARA ŁUBIANKA</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 xml:space="preserve">: </w:t>
      </w:r>
      <w:r>
        <w:rPr>
          <w:rFonts w:ascii="Arial" w:hAnsi="Arial" w:cs="Arial"/>
          <w:color w:val="000000"/>
          <w:sz w:val="17"/>
          <w:szCs w:val="17"/>
          <w:shd w:val="clear" w:color="auto" w:fill="D7DCEB"/>
        </w:rPr>
        <w:t>301906_2.0068.1/37</w:t>
      </w:r>
    </w:p>
    <w:p w:rsidR="0065521F" w:rsidRDefault="0065521F" w:rsidP="0065521F">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5" w:history="1">
        <w:r w:rsidRPr="00191C27">
          <w:rPr>
            <w:rStyle w:val="Hipercze"/>
            <w:rFonts w:cstheme="minorHAnsi"/>
            <w:sz w:val="18"/>
            <w:szCs w:val="18"/>
          </w:rPr>
          <w:t>https://szydlowo.e-mapa.net/</w:t>
        </w:r>
      </w:hyperlink>
      <w:r>
        <w:rPr>
          <w:rFonts w:cstheme="minorHAnsi"/>
          <w:sz w:val="18"/>
          <w:szCs w:val="18"/>
        </w:rPr>
        <w:t>)</w:t>
      </w:r>
    </w:p>
    <w:p w:rsidR="0065521F" w:rsidRDefault="0065521F" w:rsidP="0065521F">
      <w:pPr>
        <w:pStyle w:val="Standard"/>
        <w:ind w:firstLine="567"/>
        <w:jc w:val="both"/>
        <w:rPr>
          <w:rFonts w:asciiTheme="minorHAnsi" w:hAnsiTheme="minorHAnsi" w:cstheme="minorHAnsi"/>
          <w:sz w:val="22"/>
          <w:szCs w:val="22"/>
        </w:rPr>
      </w:pPr>
    </w:p>
    <w:p w:rsidR="0065521F" w:rsidRDefault="0065521F" w:rsidP="0065521F">
      <w:pPr>
        <w:spacing w:after="0" w:line="240" w:lineRule="auto"/>
        <w:jc w:val="both"/>
        <w:rPr>
          <w:rFonts w:cs="Calibri"/>
        </w:rPr>
      </w:pPr>
      <w:r w:rsidRPr="00E94555">
        <w:rPr>
          <w:rFonts w:cs="Calibri"/>
        </w:rPr>
        <w:t xml:space="preserve">Tabela. </w:t>
      </w:r>
      <w:r>
        <w:rPr>
          <w:rFonts w:cs="Calibri"/>
        </w:rPr>
        <w:t xml:space="preserve">.. Ocena przestrzeni publicznej w miejscowości Stara Łubianka (działki nr 1/37) w oparciu o narządzie dyferencjału semantycznego. Do tabeli wprowadzono końcowe oceny wynikające z badania socjologicznego. </w:t>
      </w:r>
    </w:p>
    <w:p w:rsidR="0065521F" w:rsidRPr="00E94555" w:rsidRDefault="0065521F" w:rsidP="0065521F">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547"/>
        <w:gridCol w:w="1130"/>
      </w:tblGrid>
      <w:tr w:rsidR="0065521F" w:rsidRPr="00E5787D" w:rsidTr="00EA2C3B">
        <w:trPr>
          <w:trHeight w:val="558"/>
        </w:trPr>
        <w:tc>
          <w:tcPr>
            <w:tcW w:w="1383" w:type="dxa"/>
            <w:vAlign w:val="center"/>
          </w:tcPr>
          <w:p w:rsidR="0065521F" w:rsidRPr="00E5787D" w:rsidRDefault="0065521F" w:rsidP="00EA2C3B">
            <w:pPr>
              <w:pStyle w:val="Akapitzlist1"/>
              <w:spacing w:after="0" w:line="240" w:lineRule="auto"/>
              <w:ind w:left="0"/>
              <w:jc w:val="center"/>
              <w:rPr>
                <w:sz w:val="18"/>
                <w:szCs w:val="18"/>
              </w:rPr>
            </w:pPr>
            <w:r>
              <w:rPr>
                <w:sz w:val="18"/>
                <w:szCs w:val="18"/>
              </w:rPr>
              <w:t>Kryteria oceny</w:t>
            </w:r>
          </w:p>
        </w:tc>
        <w:tc>
          <w:tcPr>
            <w:tcW w:w="6547" w:type="dxa"/>
            <w:vAlign w:val="center"/>
          </w:tcPr>
          <w:p w:rsidR="0065521F" w:rsidRPr="00E5787D" w:rsidRDefault="0065521F" w:rsidP="00EA2C3B">
            <w:pPr>
              <w:pStyle w:val="Akapitzlist1"/>
              <w:spacing w:after="0" w:line="240" w:lineRule="auto"/>
              <w:ind w:left="0"/>
              <w:jc w:val="center"/>
              <w:rPr>
                <w:sz w:val="18"/>
                <w:szCs w:val="18"/>
              </w:rPr>
            </w:pPr>
            <w:r>
              <w:rPr>
                <w:sz w:val="18"/>
                <w:szCs w:val="18"/>
              </w:rPr>
              <w:t>Wyznaczniki oceny jakościowej</w:t>
            </w:r>
          </w:p>
        </w:tc>
        <w:tc>
          <w:tcPr>
            <w:tcW w:w="1130" w:type="dxa"/>
          </w:tcPr>
          <w:p w:rsidR="0065521F" w:rsidRDefault="0065521F" w:rsidP="00EA2C3B">
            <w:pPr>
              <w:pStyle w:val="Akapitzlist1"/>
              <w:spacing w:after="0" w:line="240" w:lineRule="auto"/>
              <w:ind w:left="0"/>
              <w:jc w:val="center"/>
              <w:rPr>
                <w:sz w:val="18"/>
                <w:szCs w:val="18"/>
              </w:rPr>
            </w:pPr>
            <w:r>
              <w:rPr>
                <w:sz w:val="18"/>
                <w:szCs w:val="18"/>
              </w:rPr>
              <w:t xml:space="preserve">Wartość wyznacznika oceny </w:t>
            </w:r>
          </w:p>
        </w:tc>
      </w:tr>
      <w:tr w:rsidR="0065521F" w:rsidRPr="00E5787D" w:rsidTr="00EA2C3B">
        <w:tc>
          <w:tcPr>
            <w:tcW w:w="1383" w:type="dxa"/>
            <w:vAlign w:val="center"/>
          </w:tcPr>
          <w:p w:rsidR="0065521F" w:rsidRPr="00E5787D" w:rsidRDefault="0065521F"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65521F" w:rsidRPr="00E5787D" w:rsidRDefault="0065521F" w:rsidP="00EA2C3B">
            <w:pPr>
              <w:pStyle w:val="Akapitzlist1"/>
              <w:spacing w:after="0" w:line="240" w:lineRule="auto"/>
              <w:ind w:left="0"/>
              <w:jc w:val="both"/>
              <w:rPr>
                <w:sz w:val="18"/>
                <w:szCs w:val="18"/>
              </w:rPr>
            </w:pPr>
            <w:r w:rsidRPr="00E5787D">
              <w:rPr>
                <w:sz w:val="18"/>
                <w:szCs w:val="18"/>
              </w:rPr>
              <w:t>możliwość odpoczynku</w:t>
            </w:r>
          </w:p>
          <w:p w:rsidR="0065521F" w:rsidRPr="00E5787D" w:rsidRDefault="0065521F" w:rsidP="00EA2C3B">
            <w:pPr>
              <w:pStyle w:val="Akapitzlist1"/>
              <w:spacing w:after="0" w:line="240" w:lineRule="auto"/>
              <w:ind w:left="0"/>
              <w:jc w:val="both"/>
              <w:rPr>
                <w:sz w:val="18"/>
                <w:szCs w:val="18"/>
              </w:rPr>
            </w:pPr>
            <w:r w:rsidRPr="00E5787D">
              <w:rPr>
                <w:sz w:val="18"/>
                <w:szCs w:val="18"/>
              </w:rPr>
              <w:t>możliwość schronienia</w:t>
            </w:r>
          </w:p>
          <w:p w:rsidR="0065521F" w:rsidRPr="00E5787D" w:rsidRDefault="0065521F"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65521F" w:rsidRDefault="0065521F"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65521F" w:rsidRPr="00E5787D" w:rsidRDefault="0065521F" w:rsidP="00EA2C3B">
            <w:pPr>
              <w:pStyle w:val="Akapitzlist1"/>
              <w:spacing w:after="0" w:line="240" w:lineRule="auto"/>
              <w:ind w:left="0"/>
              <w:jc w:val="both"/>
              <w:rPr>
                <w:sz w:val="18"/>
                <w:szCs w:val="18"/>
              </w:rPr>
            </w:pPr>
            <w:r>
              <w:rPr>
                <w:sz w:val="18"/>
                <w:szCs w:val="18"/>
              </w:rPr>
              <w:lastRenderedPageBreak/>
              <w:t>występowanie</w:t>
            </w:r>
            <w:r w:rsidRPr="00E5787D">
              <w:rPr>
                <w:sz w:val="18"/>
                <w:szCs w:val="18"/>
              </w:rPr>
              <w:t xml:space="preserve"> miejsc zgromadzeń (ulice i place)</w:t>
            </w:r>
          </w:p>
        </w:tc>
        <w:tc>
          <w:tcPr>
            <w:tcW w:w="1130" w:type="dxa"/>
          </w:tcPr>
          <w:p w:rsidR="0065521F" w:rsidRDefault="0065521F" w:rsidP="00EA2C3B">
            <w:pPr>
              <w:pStyle w:val="Akapitzlist1"/>
              <w:spacing w:after="0" w:line="240" w:lineRule="auto"/>
              <w:ind w:left="0"/>
              <w:jc w:val="center"/>
              <w:rPr>
                <w:sz w:val="18"/>
                <w:szCs w:val="18"/>
              </w:rPr>
            </w:pPr>
            <w:r>
              <w:rPr>
                <w:sz w:val="18"/>
                <w:szCs w:val="18"/>
              </w:rPr>
              <w:lastRenderedPageBreak/>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Pr="00E5787D" w:rsidRDefault="0065521F" w:rsidP="00EA2C3B">
            <w:pPr>
              <w:pStyle w:val="Akapitzlist1"/>
              <w:spacing w:after="0" w:line="240" w:lineRule="auto"/>
              <w:ind w:left="0"/>
              <w:jc w:val="center"/>
              <w:rPr>
                <w:sz w:val="18"/>
                <w:szCs w:val="18"/>
              </w:rPr>
            </w:pPr>
            <w:r>
              <w:rPr>
                <w:sz w:val="18"/>
                <w:szCs w:val="18"/>
              </w:rPr>
              <w:lastRenderedPageBreak/>
              <w:t>5</w:t>
            </w:r>
          </w:p>
        </w:tc>
      </w:tr>
      <w:tr w:rsidR="0065521F" w:rsidRPr="00E5787D" w:rsidTr="00EA2C3B">
        <w:tc>
          <w:tcPr>
            <w:tcW w:w="1383" w:type="dxa"/>
            <w:vAlign w:val="center"/>
          </w:tcPr>
          <w:p w:rsidR="0065521F" w:rsidRPr="00E5787D" w:rsidRDefault="0065521F" w:rsidP="00EA2C3B">
            <w:pPr>
              <w:pStyle w:val="Akapitzlist1"/>
              <w:spacing w:after="0" w:line="240" w:lineRule="auto"/>
              <w:ind w:left="0"/>
              <w:jc w:val="center"/>
              <w:rPr>
                <w:sz w:val="18"/>
                <w:szCs w:val="18"/>
              </w:rPr>
            </w:pPr>
            <w:r w:rsidRPr="00E5787D">
              <w:rPr>
                <w:sz w:val="18"/>
                <w:szCs w:val="18"/>
              </w:rPr>
              <w:lastRenderedPageBreak/>
              <w:t>praktyczność</w:t>
            </w:r>
          </w:p>
        </w:tc>
        <w:tc>
          <w:tcPr>
            <w:tcW w:w="6547" w:type="dxa"/>
          </w:tcPr>
          <w:p w:rsidR="0065521F" w:rsidRPr="00E5787D" w:rsidRDefault="0065521F"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65521F" w:rsidRPr="00E5787D" w:rsidRDefault="0065521F"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65521F" w:rsidRPr="00E5787D" w:rsidRDefault="0065521F"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65521F" w:rsidRPr="00E5787D" w:rsidRDefault="0065521F" w:rsidP="00EA2C3B">
            <w:pPr>
              <w:pStyle w:val="Akapitzlist1"/>
              <w:spacing w:after="0" w:line="240" w:lineRule="auto"/>
              <w:ind w:left="0"/>
              <w:jc w:val="both"/>
              <w:rPr>
                <w:sz w:val="18"/>
                <w:szCs w:val="18"/>
              </w:rPr>
            </w:pPr>
            <w:r w:rsidRPr="00E5787D">
              <w:rPr>
                <w:sz w:val="18"/>
                <w:szCs w:val="18"/>
              </w:rPr>
              <w:t>szybki dostęp do usług</w:t>
            </w:r>
          </w:p>
          <w:p w:rsidR="0065521F" w:rsidRPr="00E5787D" w:rsidRDefault="0065521F"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65521F" w:rsidRPr="00E5787D" w:rsidRDefault="0065521F"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65521F" w:rsidRDefault="0065521F"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65521F" w:rsidRPr="00E5787D" w:rsidRDefault="0065521F" w:rsidP="00EA2C3B">
            <w:pPr>
              <w:pStyle w:val="Akapitzlist1"/>
              <w:spacing w:after="0" w:line="240" w:lineRule="auto"/>
              <w:ind w:left="0"/>
              <w:jc w:val="both"/>
              <w:rPr>
                <w:sz w:val="18"/>
                <w:szCs w:val="18"/>
              </w:rPr>
            </w:pPr>
            <w:r w:rsidRPr="00E5787D">
              <w:rPr>
                <w:sz w:val="18"/>
                <w:szCs w:val="18"/>
              </w:rPr>
              <w:t>ergonomiczność elementów zagospodarowania</w:t>
            </w:r>
          </w:p>
          <w:p w:rsidR="0065521F" w:rsidRPr="00E5787D" w:rsidRDefault="0065521F"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65521F" w:rsidRPr="00E5787D" w:rsidRDefault="0065521F"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65521F" w:rsidRPr="00E5787D" w:rsidRDefault="0065521F"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1130" w:type="dxa"/>
          </w:tcPr>
          <w:p w:rsidR="0065521F" w:rsidRDefault="0065521F" w:rsidP="00EA2C3B">
            <w:pPr>
              <w:pStyle w:val="Akapitzlist1"/>
              <w:spacing w:after="0" w:line="240" w:lineRule="auto"/>
              <w:ind w:left="0"/>
              <w:jc w:val="center"/>
              <w:rPr>
                <w:sz w:val="18"/>
                <w:szCs w:val="18"/>
              </w:rPr>
            </w:pPr>
            <w:r>
              <w:rPr>
                <w:sz w:val="18"/>
                <w:szCs w:val="18"/>
              </w:rPr>
              <w:t>4</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2</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3</w:t>
            </w:r>
          </w:p>
        </w:tc>
      </w:tr>
      <w:tr w:rsidR="0065521F" w:rsidRPr="00E5787D" w:rsidTr="00EA2C3B">
        <w:tc>
          <w:tcPr>
            <w:tcW w:w="1383" w:type="dxa"/>
            <w:vAlign w:val="center"/>
          </w:tcPr>
          <w:p w:rsidR="0065521F" w:rsidRPr="00E5787D" w:rsidRDefault="0065521F"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65521F" w:rsidRPr="00E5787D" w:rsidRDefault="0065521F"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1130" w:type="dxa"/>
          </w:tcPr>
          <w:p w:rsidR="0065521F" w:rsidRPr="00E5787D" w:rsidRDefault="0065521F" w:rsidP="00EA2C3B">
            <w:pPr>
              <w:pStyle w:val="Akapitzlist1"/>
              <w:spacing w:after="0" w:line="240" w:lineRule="auto"/>
              <w:ind w:left="0"/>
              <w:jc w:val="center"/>
              <w:rPr>
                <w:sz w:val="18"/>
                <w:szCs w:val="18"/>
              </w:rPr>
            </w:pPr>
            <w:r>
              <w:rPr>
                <w:sz w:val="18"/>
                <w:szCs w:val="18"/>
              </w:rPr>
              <w:t>3</w:t>
            </w:r>
          </w:p>
        </w:tc>
      </w:tr>
      <w:tr w:rsidR="0065521F" w:rsidRPr="00E5787D" w:rsidTr="00EA2C3B">
        <w:tc>
          <w:tcPr>
            <w:tcW w:w="1383" w:type="dxa"/>
            <w:vAlign w:val="center"/>
          </w:tcPr>
          <w:p w:rsidR="0065521F" w:rsidRPr="00E5787D" w:rsidRDefault="0065521F" w:rsidP="00EA2C3B">
            <w:pPr>
              <w:pStyle w:val="Akapitzlist1"/>
              <w:spacing w:after="0" w:line="240" w:lineRule="auto"/>
              <w:ind w:left="0"/>
              <w:jc w:val="center"/>
              <w:rPr>
                <w:sz w:val="18"/>
                <w:szCs w:val="18"/>
              </w:rPr>
            </w:pPr>
            <w:r w:rsidRPr="00E5787D">
              <w:rPr>
                <w:sz w:val="18"/>
                <w:szCs w:val="18"/>
              </w:rPr>
              <w:t>trwałość</w:t>
            </w:r>
          </w:p>
        </w:tc>
        <w:tc>
          <w:tcPr>
            <w:tcW w:w="6547" w:type="dxa"/>
          </w:tcPr>
          <w:p w:rsidR="0065521F" w:rsidRPr="00E5787D" w:rsidRDefault="0065521F"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1130" w:type="dxa"/>
          </w:tcPr>
          <w:p w:rsidR="0065521F" w:rsidRPr="00E5787D" w:rsidRDefault="0065521F" w:rsidP="00EA2C3B">
            <w:pPr>
              <w:pStyle w:val="Akapitzlist1"/>
              <w:spacing w:after="0" w:line="240" w:lineRule="auto"/>
              <w:ind w:left="0"/>
              <w:jc w:val="center"/>
              <w:rPr>
                <w:sz w:val="18"/>
                <w:szCs w:val="18"/>
              </w:rPr>
            </w:pPr>
            <w:r>
              <w:rPr>
                <w:sz w:val="18"/>
                <w:szCs w:val="18"/>
              </w:rPr>
              <w:t>3</w:t>
            </w:r>
          </w:p>
        </w:tc>
      </w:tr>
      <w:tr w:rsidR="0065521F" w:rsidRPr="00E5787D" w:rsidTr="00EA2C3B">
        <w:tc>
          <w:tcPr>
            <w:tcW w:w="1383" w:type="dxa"/>
            <w:vAlign w:val="center"/>
          </w:tcPr>
          <w:p w:rsidR="0065521F" w:rsidRPr="00E5787D" w:rsidRDefault="0065521F" w:rsidP="00EA2C3B">
            <w:pPr>
              <w:pStyle w:val="Akapitzlist1"/>
              <w:spacing w:after="0" w:line="240" w:lineRule="auto"/>
              <w:ind w:left="0"/>
              <w:jc w:val="center"/>
              <w:rPr>
                <w:sz w:val="18"/>
                <w:szCs w:val="18"/>
              </w:rPr>
            </w:pPr>
            <w:r w:rsidRPr="00E5787D">
              <w:rPr>
                <w:sz w:val="18"/>
                <w:szCs w:val="18"/>
              </w:rPr>
              <w:t>bezpieczeństwo</w:t>
            </w:r>
          </w:p>
        </w:tc>
        <w:tc>
          <w:tcPr>
            <w:tcW w:w="6547" w:type="dxa"/>
          </w:tcPr>
          <w:p w:rsidR="0065521F" w:rsidRPr="00E5787D" w:rsidRDefault="0065521F" w:rsidP="00EA2C3B">
            <w:pPr>
              <w:pStyle w:val="Akapitzlist1"/>
              <w:spacing w:after="0" w:line="240" w:lineRule="auto"/>
              <w:ind w:left="0"/>
              <w:jc w:val="both"/>
              <w:rPr>
                <w:sz w:val="18"/>
                <w:szCs w:val="18"/>
              </w:rPr>
            </w:pPr>
            <w:r w:rsidRPr="00E5787D">
              <w:rPr>
                <w:sz w:val="18"/>
                <w:szCs w:val="18"/>
              </w:rPr>
              <w:t>poczucie przynależności społecznej</w:t>
            </w:r>
          </w:p>
          <w:p w:rsidR="0065521F" w:rsidRPr="00E5787D" w:rsidRDefault="0065521F" w:rsidP="00EA2C3B">
            <w:pPr>
              <w:pStyle w:val="Akapitzlist1"/>
              <w:spacing w:after="0" w:line="240" w:lineRule="auto"/>
              <w:ind w:left="0"/>
              <w:jc w:val="both"/>
              <w:rPr>
                <w:sz w:val="18"/>
                <w:szCs w:val="18"/>
              </w:rPr>
            </w:pPr>
            <w:r w:rsidRPr="00E5787D">
              <w:rPr>
                <w:sz w:val="18"/>
                <w:szCs w:val="18"/>
              </w:rPr>
              <w:t>poczucie przynależności do miejsca</w:t>
            </w:r>
          </w:p>
          <w:p w:rsidR="0065521F" w:rsidRPr="00E5787D" w:rsidRDefault="0065521F" w:rsidP="00EA2C3B">
            <w:pPr>
              <w:pStyle w:val="Akapitzlist1"/>
              <w:spacing w:after="0" w:line="240" w:lineRule="auto"/>
              <w:ind w:left="0"/>
              <w:jc w:val="both"/>
              <w:rPr>
                <w:sz w:val="18"/>
                <w:szCs w:val="18"/>
              </w:rPr>
            </w:pPr>
            <w:r w:rsidRPr="00E5787D">
              <w:rPr>
                <w:sz w:val="18"/>
                <w:szCs w:val="18"/>
              </w:rPr>
              <w:t>poczucie bezpieczeństwa publicznego</w:t>
            </w:r>
          </w:p>
          <w:p w:rsidR="0065521F" w:rsidRPr="00E5787D" w:rsidRDefault="0065521F"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1130" w:type="dxa"/>
          </w:tcPr>
          <w:p w:rsidR="0065521F" w:rsidRDefault="0065521F" w:rsidP="00EA2C3B">
            <w:pPr>
              <w:pStyle w:val="Akapitzlist1"/>
              <w:spacing w:after="0" w:line="240" w:lineRule="auto"/>
              <w:ind w:left="0"/>
              <w:jc w:val="center"/>
              <w:rPr>
                <w:sz w:val="18"/>
                <w:szCs w:val="18"/>
              </w:rPr>
            </w:pPr>
            <w:r>
              <w:rPr>
                <w:sz w:val="18"/>
                <w:szCs w:val="18"/>
              </w:rPr>
              <w:t>4</w:t>
            </w:r>
          </w:p>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p w:rsidR="0065521F" w:rsidRPr="00E5787D" w:rsidRDefault="0065521F" w:rsidP="00EA2C3B">
            <w:pPr>
              <w:pStyle w:val="Akapitzlist1"/>
              <w:spacing w:after="0" w:line="240" w:lineRule="auto"/>
              <w:ind w:left="0"/>
              <w:jc w:val="center"/>
              <w:rPr>
                <w:sz w:val="18"/>
                <w:szCs w:val="18"/>
              </w:rPr>
            </w:pPr>
            <w:r>
              <w:rPr>
                <w:sz w:val="18"/>
                <w:szCs w:val="18"/>
              </w:rPr>
              <w:t>5</w:t>
            </w:r>
          </w:p>
        </w:tc>
      </w:tr>
      <w:tr w:rsidR="0065521F" w:rsidRPr="00E5787D" w:rsidTr="00EA2C3B">
        <w:tc>
          <w:tcPr>
            <w:tcW w:w="1383" w:type="dxa"/>
            <w:vAlign w:val="center"/>
          </w:tcPr>
          <w:p w:rsidR="0065521F" w:rsidRPr="00B9764B" w:rsidRDefault="0065521F"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65521F" w:rsidRPr="00B9764B" w:rsidRDefault="0065521F" w:rsidP="00EA2C3B">
            <w:pPr>
              <w:pStyle w:val="Akapitzlist1"/>
              <w:spacing w:after="0" w:line="240" w:lineRule="auto"/>
              <w:ind w:left="0"/>
              <w:jc w:val="both"/>
              <w:rPr>
                <w:sz w:val="18"/>
                <w:szCs w:val="18"/>
              </w:rPr>
            </w:pPr>
            <w:r w:rsidRPr="00B9764B">
              <w:rPr>
                <w:sz w:val="18"/>
                <w:szCs w:val="18"/>
              </w:rPr>
              <w:t>łatwość orientacji w terenie</w:t>
            </w:r>
          </w:p>
          <w:p w:rsidR="0065521F" w:rsidRPr="00B9764B" w:rsidRDefault="0065521F"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65521F" w:rsidRPr="00B9764B" w:rsidRDefault="0065521F"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1130" w:type="dxa"/>
          </w:tcPr>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4</w:t>
            </w:r>
          </w:p>
          <w:p w:rsidR="0065521F" w:rsidRPr="00B9764B" w:rsidRDefault="0065521F" w:rsidP="00EA2C3B">
            <w:pPr>
              <w:pStyle w:val="Akapitzlist1"/>
              <w:spacing w:after="0" w:line="240" w:lineRule="auto"/>
              <w:ind w:left="0"/>
              <w:jc w:val="center"/>
              <w:rPr>
                <w:sz w:val="18"/>
                <w:szCs w:val="18"/>
              </w:rPr>
            </w:pPr>
            <w:r>
              <w:rPr>
                <w:sz w:val="18"/>
                <w:szCs w:val="18"/>
              </w:rPr>
              <w:t>4</w:t>
            </w:r>
          </w:p>
        </w:tc>
      </w:tr>
      <w:tr w:rsidR="0065521F" w:rsidRPr="00E5787D" w:rsidTr="00EA2C3B">
        <w:tc>
          <w:tcPr>
            <w:tcW w:w="1383" w:type="dxa"/>
            <w:vAlign w:val="center"/>
          </w:tcPr>
          <w:p w:rsidR="0065521F" w:rsidRPr="00B9764B" w:rsidRDefault="0065521F"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65521F" w:rsidRPr="00B9764B" w:rsidRDefault="0065521F" w:rsidP="00EA2C3B">
            <w:pPr>
              <w:pStyle w:val="Akapitzlist1"/>
              <w:spacing w:after="0" w:line="240" w:lineRule="auto"/>
              <w:ind w:left="0"/>
              <w:jc w:val="both"/>
              <w:rPr>
                <w:sz w:val="18"/>
                <w:szCs w:val="18"/>
              </w:rPr>
            </w:pPr>
            <w:r w:rsidRPr="00B9764B">
              <w:rPr>
                <w:sz w:val="18"/>
                <w:szCs w:val="18"/>
              </w:rPr>
              <w:t>odpowiednia skala architektoniczna (ludzka)</w:t>
            </w:r>
          </w:p>
          <w:p w:rsidR="0065521F" w:rsidRPr="00B9764B" w:rsidRDefault="0065521F" w:rsidP="00EA2C3B">
            <w:pPr>
              <w:pStyle w:val="Akapitzlist1"/>
              <w:spacing w:after="0" w:line="240" w:lineRule="auto"/>
              <w:ind w:left="0"/>
              <w:jc w:val="both"/>
              <w:rPr>
                <w:sz w:val="18"/>
                <w:szCs w:val="18"/>
              </w:rPr>
            </w:pPr>
            <w:r w:rsidRPr="00B9764B">
              <w:rPr>
                <w:sz w:val="18"/>
                <w:szCs w:val="18"/>
              </w:rPr>
              <w:t>umiarkowana i łagodna kolorystyka</w:t>
            </w:r>
          </w:p>
          <w:p w:rsidR="0065521F" w:rsidRPr="00B9764B" w:rsidRDefault="0065521F" w:rsidP="00EA2C3B">
            <w:pPr>
              <w:pStyle w:val="Akapitzlist1"/>
              <w:spacing w:after="0" w:line="240" w:lineRule="auto"/>
              <w:ind w:left="0"/>
              <w:jc w:val="both"/>
              <w:rPr>
                <w:sz w:val="18"/>
                <w:szCs w:val="18"/>
              </w:rPr>
            </w:pPr>
            <w:r w:rsidRPr="00B9764B">
              <w:rPr>
                <w:sz w:val="18"/>
                <w:szCs w:val="18"/>
              </w:rPr>
              <w:t>czystość</w:t>
            </w:r>
          </w:p>
          <w:p w:rsidR="0065521F" w:rsidRPr="00B9764B" w:rsidRDefault="0065521F" w:rsidP="00EA2C3B">
            <w:pPr>
              <w:pStyle w:val="Akapitzlist1"/>
              <w:spacing w:after="0" w:line="240" w:lineRule="auto"/>
              <w:ind w:left="0"/>
              <w:jc w:val="both"/>
              <w:rPr>
                <w:sz w:val="18"/>
                <w:szCs w:val="18"/>
              </w:rPr>
            </w:pPr>
            <w:r w:rsidRPr="00B9764B">
              <w:rPr>
                <w:sz w:val="18"/>
                <w:szCs w:val="18"/>
              </w:rPr>
              <w:t>właściwe proporcje</w:t>
            </w:r>
          </w:p>
          <w:p w:rsidR="0065521F" w:rsidRPr="00B9764B" w:rsidRDefault="0065521F" w:rsidP="00EA2C3B">
            <w:pPr>
              <w:pStyle w:val="Akapitzlist1"/>
              <w:spacing w:after="0" w:line="240" w:lineRule="auto"/>
              <w:ind w:left="0"/>
              <w:jc w:val="both"/>
              <w:rPr>
                <w:sz w:val="18"/>
                <w:szCs w:val="18"/>
              </w:rPr>
            </w:pPr>
            <w:r w:rsidRPr="00B9764B">
              <w:rPr>
                <w:sz w:val="18"/>
                <w:szCs w:val="18"/>
              </w:rPr>
              <w:t>zachowanie rytmu</w:t>
            </w:r>
          </w:p>
        </w:tc>
        <w:tc>
          <w:tcPr>
            <w:tcW w:w="1130" w:type="dxa"/>
          </w:tcPr>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4</w:t>
            </w:r>
          </w:p>
          <w:p w:rsidR="0065521F" w:rsidRDefault="0065521F" w:rsidP="00EA2C3B">
            <w:pPr>
              <w:pStyle w:val="Akapitzlist1"/>
              <w:spacing w:after="0" w:line="240" w:lineRule="auto"/>
              <w:ind w:left="0"/>
              <w:jc w:val="center"/>
              <w:rPr>
                <w:sz w:val="18"/>
                <w:szCs w:val="18"/>
              </w:rPr>
            </w:pPr>
            <w:r>
              <w:rPr>
                <w:sz w:val="18"/>
                <w:szCs w:val="18"/>
              </w:rPr>
              <w:t>3</w:t>
            </w:r>
          </w:p>
          <w:p w:rsidR="0065521F" w:rsidRDefault="0065521F" w:rsidP="00EA2C3B">
            <w:pPr>
              <w:pStyle w:val="Akapitzlist1"/>
              <w:spacing w:after="0" w:line="240" w:lineRule="auto"/>
              <w:ind w:left="0"/>
              <w:jc w:val="center"/>
              <w:rPr>
                <w:sz w:val="18"/>
                <w:szCs w:val="18"/>
              </w:rPr>
            </w:pPr>
            <w:r>
              <w:rPr>
                <w:sz w:val="18"/>
                <w:szCs w:val="18"/>
              </w:rPr>
              <w:t>4</w:t>
            </w:r>
          </w:p>
          <w:p w:rsidR="0065521F" w:rsidRPr="00B9764B" w:rsidRDefault="0065521F" w:rsidP="00EA2C3B">
            <w:pPr>
              <w:pStyle w:val="Akapitzlist1"/>
              <w:spacing w:after="0" w:line="240" w:lineRule="auto"/>
              <w:ind w:left="0"/>
              <w:jc w:val="center"/>
              <w:rPr>
                <w:sz w:val="18"/>
                <w:szCs w:val="18"/>
              </w:rPr>
            </w:pPr>
            <w:r>
              <w:rPr>
                <w:sz w:val="18"/>
                <w:szCs w:val="18"/>
              </w:rPr>
              <w:t>3</w:t>
            </w:r>
          </w:p>
        </w:tc>
      </w:tr>
      <w:tr w:rsidR="0065521F" w:rsidRPr="00E5787D" w:rsidTr="00EA2C3B">
        <w:tc>
          <w:tcPr>
            <w:tcW w:w="1383" w:type="dxa"/>
            <w:vAlign w:val="center"/>
          </w:tcPr>
          <w:p w:rsidR="0065521F" w:rsidRPr="00B9764B" w:rsidRDefault="0065521F" w:rsidP="00EA2C3B">
            <w:pPr>
              <w:pStyle w:val="Akapitzlist1"/>
              <w:spacing w:after="0" w:line="240" w:lineRule="auto"/>
              <w:ind w:left="0"/>
              <w:jc w:val="center"/>
              <w:rPr>
                <w:sz w:val="18"/>
                <w:szCs w:val="18"/>
              </w:rPr>
            </w:pPr>
            <w:r>
              <w:rPr>
                <w:sz w:val="18"/>
                <w:szCs w:val="18"/>
              </w:rPr>
              <w:t>wrażeniowość</w:t>
            </w:r>
          </w:p>
        </w:tc>
        <w:tc>
          <w:tcPr>
            <w:tcW w:w="6547" w:type="dxa"/>
          </w:tcPr>
          <w:p w:rsidR="0065521F" w:rsidRDefault="0065521F" w:rsidP="00EA2C3B">
            <w:pPr>
              <w:pStyle w:val="Akapitzlist1"/>
              <w:spacing w:after="0" w:line="240" w:lineRule="auto"/>
              <w:ind w:left="0"/>
              <w:jc w:val="both"/>
              <w:rPr>
                <w:sz w:val="18"/>
                <w:szCs w:val="18"/>
              </w:rPr>
            </w:pPr>
            <w:r>
              <w:rPr>
                <w:sz w:val="18"/>
                <w:szCs w:val="18"/>
              </w:rPr>
              <w:t>odczucia i emocje związane z pobytem w przestrzeni</w:t>
            </w:r>
          </w:p>
          <w:p w:rsidR="0065521F" w:rsidRPr="00B9764B" w:rsidRDefault="0065521F"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1130" w:type="dxa"/>
          </w:tcPr>
          <w:p w:rsidR="0065521F" w:rsidRDefault="0065521F" w:rsidP="00EA2C3B">
            <w:pPr>
              <w:pStyle w:val="Akapitzlist1"/>
              <w:spacing w:after="0" w:line="240" w:lineRule="auto"/>
              <w:ind w:left="0"/>
              <w:jc w:val="center"/>
              <w:rPr>
                <w:sz w:val="18"/>
                <w:szCs w:val="18"/>
              </w:rPr>
            </w:pPr>
            <w:r>
              <w:rPr>
                <w:sz w:val="18"/>
                <w:szCs w:val="18"/>
              </w:rPr>
              <w:t>5</w:t>
            </w:r>
          </w:p>
          <w:p w:rsidR="0065521F" w:rsidRDefault="0065521F" w:rsidP="00EA2C3B">
            <w:pPr>
              <w:pStyle w:val="Akapitzlist1"/>
              <w:spacing w:after="0" w:line="240" w:lineRule="auto"/>
              <w:ind w:left="0"/>
              <w:jc w:val="center"/>
              <w:rPr>
                <w:sz w:val="18"/>
                <w:szCs w:val="18"/>
              </w:rPr>
            </w:pPr>
            <w:r>
              <w:rPr>
                <w:sz w:val="18"/>
                <w:szCs w:val="18"/>
              </w:rPr>
              <w:t>5</w:t>
            </w:r>
          </w:p>
        </w:tc>
      </w:tr>
    </w:tbl>
    <w:p w:rsidR="0065521F" w:rsidRDefault="0065521F" w:rsidP="0065521F">
      <w:pPr>
        <w:spacing w:after="0" w:line="240" w:lineRule="auto"/>
        <w:rPr>
          <w:rFonts w:cs="Calibri"/>
          <w:b/>
        </w:rPr>
      </w:pPr>
    </w:p>
    <w:p w:rsidR="0065521F" w:rsidRDefault="0065521F" w:rsidP="0065521F">
      <w:pPr>
        <w:spacing w:after="0" w:line="240" w:lineRule="auto"/>
        <w:rPr>
          <w:rFonts w:cs="Calibri"/>
          <w:b/>
        </w:rPr>
      </w:pPr>
    </w:p>
    <w:p w:rsidR="0065521F" w:rsidRPr="00E94555" w:rsidRDefault="0065521F" w:rsidP="0065521F">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wykazała, że to działka bardzo dobrze zagospodarowana, pełniąca funkcje sportowo-rekreacyjne. Może niektóre elementy zagospodarowania wymagałyby już remontu, jednak funkcjonalnie to obszar o przemyślanym układzie i rozmieszczeniu elementów zagospodarowania. Jedynie w części wschodniej znajduje się teren niezagospodarowany (trawnik wśród drzew). To idealne miejsce na </w:t>
      </w:r>
      <w:proofErr w:type="spellStart"/>
      <w:r>
        <w:rPr>
          <w:rFonts w:cs="Calibri"/>
        </w:rPr>
        <w:t>scatepark</w:t>
      </w:r>
      <w:proofErr w:type="spellEnd"/>
      <w:r>
        <w:rPr>
          <w:rFonts w:cs="Calibri"/>
        </w:rPr>
        <w:t>. Potrzeby w tym zakresie artykułował każdy uczeń tamtejszej szkoły.</w:t>
      </w:r>
    </w:p>
    <w:p w:rsidR="0065521F" w:rsidRDefault="0065521F" w:rsidP="0065521F">
      <w:pPr>
        <w:spacing w:after="0" w:line="240" w:lineRule="auto"/>
        <w:jc w:val="both"/>
        <w:rPr>
          <w:rFonts w:cs="Calibri"/>
          <w:b/>
          <w:sz w:val="24"/>
          <w:szCs w:val="24"/>
        </w:rPr>
      </w:pPr>
    </w:p>
    <w:p w:rsidR="0065521F" w:rsidRDefault="0065521F">
      <w:pPr>
        <w:rPr>
          <w:rFonts w:cs="Calibri"/>
          <w:b/>
          <w:sz w:val="24"/>
          <w:szCs w:val="24"/>
        </w:rPr>
      </w:pPr>
      <w:r>
        <w:rPr>
          <w:rFonts w:cs="Calibri"/>
          <w:b/>
          <w:sz w:val="24"/>
          <w:szCs w:val="24"/>
        </w:rPr>
        <w:br w:type="page"/>
      </w:r>
    </w:p>
    <w:p w:rsidR="0065521F" w:rsidRDefault="0065521F" w:rsidP="0065521F">
      <w:pPr>
        <w:spacing w:after="0" w:line="240" w:lineRule="auto"/>
        <w:jc w:val="both"/>
        <w:rPr>
          <w:rFonts w:cs="Calibri"/>
          <w:b/>
          <w:sz w:val="24"/>
          <w:szCs w:val="24"/>
        </w:rPr>
      </w:pPr>
      <w:r>
        <w:rPr>
          <w:rFonts w:cs="Calibri"/>
          <w:b/>
          <w:sz w:val="24"/>
          <w:szCs w:val="24"/>
        </w:rPr>
        <w:lastRenderedPageBreak/>
        <w:t>PROJEKT:</w:t>
      </w:r>
      <w:bookmarkStart w:id="0" w:name="_GoBack"/>
      <w:bookmarkEnd w:id="0"/>
    </w:p>
    <w:p w:rsidR="0065521F" w:rsidRPr="005C3B69" w:rsidRDefault="0065521F" w:rsidP="0065521F">
      <w:pPr>
        <w:spacing w:after="0" w:line="240" w:lineRule="auto"/>
        <w:jc w:val="both"/>
        <w:rPr>
          <w:rFonts w:cs="Calibri"/>
          <w:b/>
          <w:sz w:val="24"/>
          <w:szCs w:val="24"/>
        </w:rPr>
      </w:pPr>
      <w:r>
        <w:rPr>
          <w:rFonts w:cs="Calibri"/>
          <w:b/>
          <w:sz w:val="24"/>
          <w:szCs w:val="24"/>
        </w:rPr>
        <w:t>Stara Łubianka_</w:t>
      </w:r>
      <w:r>
        <w:rPr>
          <w:b/>
          <w:sz w:val="24"/>
          <w:szCs w:val="24"/>
        </w:rPr>
        <w:t xml:space="preserve"> </w:t>
      </w:r>
      <w:r w:rsidRPr="005C3B69">
        <w:rPr>
          <w:b/>
          <w:sz w:val="24"/>
          <w:szCs w:val="24"/>
        </w:rPr>
        <w:t xml:space="preserve">Gmina </w:t>
      </w:r>
      <w:r>
        <w:rPr>
          <w:b/>
          <w:sz w:val="24"/>
          <w:szCs w:val="24"/>
        </w:rPr>
        <w:t>Szydłowo</w:t>
      </w:r>
      <w:r w:rsidRPr="005C3B69">
        <w:rPr>
          <w:b/>
          <w:sz w:val="24"/>
          <w:szCs w:val="24"/>
        </w:rPr>
        <w:t xml:space="preserve">, Obręb </w:t>
      </w:r>
      <w:r>
        <w:rPr>
          <w:b/>
          <w:sz w:val="24"/>
          <w:szCs w:val="24"/>
        </w:rPr>
        <w:t>STARA ŁUBIANKA</w:t>
      </w:r>
      <w:r w:rsidRPr="005C3B69">
        <w:rPr>
          <w:b/>
          <w:sz w:val="24"/>
          <w:szCs w:val="24"/>
        </w:rPr>
        <w:t xml:space="preserve">, Numer działki </w:t>
      </w:r>
      <w:r>
        <w:rPr>
          <w:b/>
          <w:sz w:val="24"/>
          <w:szCs w:val="24"/>
        </w:rPr>
        <w:t>1/37</w:t>
      </w:r>
    </w:p>
    <w:p w:rsidR="0065521F" w:rsidRDefault="0065521F" w:rsidP="0065521F">
      <w:pPr>
        <w:spacing w:after="0" w:line="240" w:lineRule="auto"/>
        <w:jc w:val="both"/>
        <w:rPr>
          <w:rFonts w:cs="Calibri"/>
          <w:b/>
          <w:sz w:val="24"/>
          <w:szCs w:val="24"/>
        </w:rPr>
      </w:pPr>
      <w:r>
        <w:rPr>
          <w:rFonts w:cs="Calibri"/>
          <w:b/>
          <w:noProof/>
          <w:sz w:val="24"/>
          <w:szCs w:val="24"/>
          <w:lang w:eastAsia="pl-PL"/>
        </w:rPr>
        <w:drawing>
          <wp:inline distT="0" distB="0" distL="0" distR="0" wp14:anchorId="36439BD9" wp14:editId="5ABEB683">
            <wp:extent cx="5705953" cy="4279464"/>
            <wp:effectExtent l="19050" t="19050" r="28575" b="2603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S-20200812001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5953" cy="4279464"/>
                    </a:xfrm>
                    <a:prstGeom prst="rect">
                      <a:avLst/>
                    </a:prstGeom>
                    <a:ln>
                      <a:solidFill>
                        <a:schemeClr val="tx1"/>
                      </a:solidFill>
                    </a:ln>
                  </pic:spPr>
                </pic:pic>
              </a:graphicData>
            </a:graphic>
          </wp:inline>
        </w:drawing>
      </w:r>
    </w:p>
    <w:p w:rsidR="0065521F" w:rsidRDefault="0065521F" w:rsidP="0065521F">
      <w:pPr>
        <w:spacing w:after="0" w:line="240" w:lineRule="auto"/>
        <w:jc w:val="both"/>
        <w:rPr>
          <w:rFonts w:cs="Calibri"/>
          <w:b/>
          <w:noProof/>
          <w:sz w:val="24"/>
          <w:szCs w:val="24"/>
          <w:lang w:eastAsia="pl-PL"/>
        </w:rPr>
      </w:pPr>
      <w:r>
        <w:rPr>
          <w:rFonts w:cs="Calibri"/>
        </w:rPr>
        <w:t xml:space="preserve">Stara </w:t>
      </w:r>
      <w:proofErr w:type="spellStart"/>
      <w:r>
        <w:rPr>
          <w:rFonts w:cs="Calibri"/>
        </w:rPr>
        <w:t>Łubianka_s</w:t>
      </w:r>
      <w:r w:rsidRPr="00A71877">
        <w:rPr>
          <w:rFonts w:cs="Calibri"/>
        </w:rPr>
        <w:t>tan</w:t>
      </w:r>
      <w:proofErr w:type="spellEnd"/>
      <w:r w:rsidRPr="00A71877">
        <w:rPr>
          <w:rFonts w:cs="Calibri"/>
        </w:rPr>
        <w:t xml:space="preserve"> istniejący</w:t>
      </w:r>
      <w:r>
        <w:rPr>
          <w:rFonts w:cs="Calibri"/>
        </w:rPr>
        <w:t xml:space="preserve">: obszar rekreacyjno-sportowy we wsi jest ogólnodostępny i składa się z różnorodnych obiektów. Boisko do gry w piłkę nożną wraz z trybuną, siłownia zewnętrzna, plac zabaw i altana skupione są w jednym miejscu wśród zieleni. Struktura tego terenu jest uporządkowana pod względem dostępności do wyżej wymienionych obiektów, oraz pod względem relacji między nimi. Oznacza to, że sąsiedztwo poszczególnych miejsc aktywności jest przemyślana i dobrze zorganizowana (bezpieczna, z parkingiem, spięte ścieżkami pieszymi). Teren czysty, posprzątany, zieleń zadbana, trawnik przystrzyżony, kubły na śmieci opróżnione. Teren wyzwalający pozytywne emocje, a sposób zagospodarowania jest odpowiedni dla różnych grup wiekowych. </w:t>
      </w:r>
    </w:p>
    <w:p w:rsidR="0065521F" w:rsidRDefault="0065521F" w:rsidP="0065521F">
      <w:pPr>
        <w:spacing w:after="0" w:line="240" w:lineRule="auto"/>
        <w:jc w:val="both"/>
        <w:rPr>
          <w:rFonts w:cs="Calibri"/>
          <w:b/>
          <w:sz w:val="24"/>
          <w:szCs w:val="24"/>
        </w:rPr>
      </w:pPr>
      <w:r>
        <w:rPr>
          <w:rFonts w:cs="Calibri"/>
          <w:b/>
          <w:noProof/>
          <w:sz w:val="24"/>
          <w:szCs w:val="24"/>
          <w:lang w:eastAsia="pl-PL"/>
        </w:rPr>
        <w:lastRenderedPageBreak/>
        <w:drawing>
          <wp:inline distT="0" distB="0" distL="0" distR="0" wp14:anchorId="616CA1E5" wp14:editId="1F8BB405">
            <wp:extent cx="5759448" cy="323969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Enscape_2020-10-17-15-01-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48" cy="3239690"/>
                    </a:xfrm>
                    <a:prstGeom prst="rect">
                      <a:avLst/>
                    </a:prstGeom>
                  </pic:spPr>
                </pic:pic>
              </a:graphicData>
            </a:graphic>
          </wp:inline>
        </w:drawing>
      </w:r>
    </w:p>
    <w:p w:rsidR="0065521F" w:rsidRDefault="0065521F" w:rsidP="0065521F">
      <w:pPr>
        <w:spacing w:after="0" w:line="240" w:lineRule="auto"/>
        <w:jc w:val="both"/>
        <w:rPr>
          <w:rFonts w:cs="Calibri"/>
          <w:b/>
          <w:noProof/>
          <w:sz w:val="24"/>
          <w:szCs w:val="24"/>
          <w:lang w:eastAsia="pl-PL"/>
        </w:rPr>
      </w:pPr>
      <w:r>
        <w:rPr>
          <w:rFonts w:cs="Calibri"/>
        </w:rPr>
        <w:t xml:space="preserve">Stara </w:t>
      </w:r>
      <w:proofErr w:type="spellStart"/>
      <w:r>
        <w:rPr>
          <w:rFonts w:cs="Calibri"/>
        </w:rPr>
        <w:t>Łubianka_s</w:t>
      </w:r>
      <w:r w:rsidRPr="00A71877">
        <w:rPr>
          <w:rFonts w:cs="Calibri"/>
        </w:rPr>
        <w:t>tan</w:t>
      </w:r>
      <w:proofErr w:type="spellEnd"/>
      <w:r w:rsidRPr="00A71877">
        <w:rPr>
          <w:rFonts w:cs="Calibri"/>
        </w:rPr>
        <w:t xml:space="preserve"> </w:t>
      </w:r>
      <w:r>
        <w:rPr>
          <w:rFonts w:cs="Calibri"/>
        </w:rPr>
        <w:t xml:space="preserve">projektowany: widok w kierunku zachodnim. Na pierwszym planie plac zabaw i rozbudowana wiata, w tle przestrzeń </w:t>
      </w:r>
      <w:proofErr w:type="spellStart"/>
      <w:r>
        <w:rPr>
          <w:rFonts w:cs="Calibri"/>
        </w:rPr>
        <w:t>scateparku</w:t>
      </w:r>
      <w:proofErr w:type="spellEnd"/>
      <w:r>
        <w:rPr>
          <w:rFonts w:cs="Calibri"/>
        </w:rPr>
        <w:t>, który zanurzony w drzewostanie umożliwia aktywność w odosobnieniu.</w:t>
      </w:r>
    </w:p>
    <w:p w:rsidR="0065521F" w:rsidRDefault="0065521F" w:rsidP="0065521F">
      <w:pPr>
        <w:spacing w:after="0" w:line="240" w:lineRule="auto"/>
        <w:jc w:val="both"/>
        <w:rPr>
          <w:rFonts w:cs="Calibri"/>
          <w:b/>
          <w:sz w:val="24"/>
          <w:szCs w:val="24"/>
        </w:rPr>
      </w:pPr>
      <w:r>
        <w:rPr>
          <w:rFonts w:cs="Calibri"/>
          <w:b/>
          <w:noProof/>
          <w:sz w:val="24"/>
          <w:szCs w:val="24"/>
          <w:lang w:eastAsia="pl-PL"/>
        </w:rPr>
        <w:drawing>
          <wp:inline distT="0" distB="0" distL="0" distR="0" wp14:anchorId="4D85F7E3" wp14:editId="278391AA">
            <wp:extent cx="5759448" cy="323969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Enscape_2020-10-11-01-39-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48" cy="3239690"/>
                    </a:xfrm>
                    <a:prstGeom prst="rect">
                      <a:avLst/>
                    </a:prstGeom>
                  </pic:spPr>
                </pic:pic>
              </a:graphicData>
            </a:graphic>
          </wp:inline>
        </w:drawing>
      </w:r>
    </w:p>
    <w:p w:rsidR="0065521F" w:rsidRDefault="0065521F" w:rsidP="0065521F">
      <w:pPr>
        <w:spacing w:after="0" w:line="240" w:lineRule="auto"/>
        <w:jc w:val="both"/>
        <w:rPr>
          <w:rFonts w:cs="Calibri"/>
          <w:b/>
          <w:sz w:val="24"/>
          <w:szCs w:val="24"/>
        </w:rPr>
      </w:pPr>
      <w:r>
        <w:rPr>
          <w:rFonts w:cs="Calibri"/>
        </w:rPr>
        <w:t xml:space="preserve">Stara </w:t>
      </w:r>
      <w:proofErr w:type="spellStart"/>
      <w:r>
        <w:rPr>
          <w:rFonts w:cs="Calibri"/>
        </w:rPr>
        <w:t>Łubianka_s</w:t>
      </w:r>
      <w:r w:rsidRPr="00A71877">
        <w:rPr>
          <w:rFonts w:cs="Calibri"/>
        </w:rPr>
        <w:t>tan</w:t>
      </w:r>
      <w:proofErr w:type="spellEnd"/>
      <w:r w:rsidRPr="00A71877">
        <w:rPr>
          <w:rFonts w:cs="Calibri"/>
        </w:rPr>
        <w:t xml:space="preserve"> </w:t>
      </w:r>
      <w:r>
        <w:rPr>
          <w:rFonts w:cs="Calibri"/>
        </w:rPr>
        <w:t xml:space="preserve">projektowany: jedyną przestrzenią, w której można zaproponować nową formę zagospodarowania sportowego jest teren w pobliżu wejścia. Znajduje się tam obecnie trawnik ze </w:t>
      </w:r>
      <w:proofErr w:type="spellStart"/>
      <w:r>
        <w:rPr>
          <w:rFonts w:cs="Calibri"/>
        </w:rPr>
        <w:t>starodrzewiem</w:t>
      </w:r>
      <w:proofErr w:type="spellEnd"/>
      <w:r>
        <w:rPr>
          <w:rFonts w:cs="Calibri"/>
        </w:rPr>
        <w:t xml:space="preserve">. Wielkość terenu umożliwia ulokowanie tam </w:t>
      </w:r>
      <w:proofErr w:type="spellStart"/>
      <w:r>
        <w:rPr>
          <w:rFonts w:cs="Calibri"/>
        </w:rPr>
        <w:t>scateparku</w:t>
      </w:r>
      <w:proofErr w:type="spellEnd"/>
      <w:r>
        <w:rPr>
          <w:rFonts w:cs="Calibri"/>
        </w:rPr>
        <w:t>. Zdecydowano się na tę formę urządzenia sportowego, bowiem wynikało ono z potrzeb młodszych mieszkańców wsi. Przy obiekcie zamontowano parking dla rowerów. Odległości techniczne między urządzeniami sportowymi zostały zachowane, dojazd pojazdów ruchu incydentalnego nadal zapewniony.</w:t>
      </w:r>
    </w:p>
    <w:p w:rsidR="0065521F" w:rsidRDefault="0065521F" w:rsidP="0065521F">
      <w:pPr>
        <w:spacing w:after="0" w:line="240" w:lineRule="auto"/>
        <w:jc w:val="both"/>
        <w:rPr>
          <w:rFonts w:cs="Calibri"/>
          <w:b/>
          <w:sz w:val="24"/>
          <w:szCs w:val="24"/>
        </w:rPr>
      </w:pPr>
    </w:p>
    <w:p w:rsidR="0065521F" w:rsidRDefault="0065521F" w:rsidP="0065521F">
      <w:pPr>
        <w:spacing w:after="0" w:line="240" w:lineRule="auto"/>
        <w:jc w:val="both"/>
        <w:rPr>
          <w:rFonts w:cs="Calibri"/>
          <w:b/>
          <w:sz w:val="24"/>
          <w:szCs w:val="24"/>
        </w:rPr>
      </w:pPr>
      <w:r>
        <w:rPr>
          <w:rFonts w:cs="Calibri"/>
          <w:b/>
          <w:noProof/>
          <w:sz w:val="24"/>
          <w:szCs w:val="24"/>
          <w:lang w:eastAsia="pl-PL"/>
        </w:rPr>
        <w:lastRenderedPageBreak/>
        <w:drawing>
          <wp:inline distT="0" distB="0" distL="0" distR="0" wp14:anchorId="7D77E432" wp14:editId="7B7A5044">
            <wp:extent cx="5759448" cy="323969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Enscape_2020-10-17-14-21-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48" cy="3239690"/>
                    </a:xfrm>
                    <a:prstGeom prst="rect">
                      <a:avLst/>
                    </a:prstGeom>
                  </pic:spPr>
                </pic:pic>
              </a:graphicData>
            </a:graphic>
          </wp:inline>
        </w:drawing>
      </w:r>
    </w:p>
    <w:p w:rsidR="0065521F" w:rsidRDefault="0065521F" w:rsidP="0065521F">
      <w:pPr>
        <w:spacing w:after="0" w:line="240" w:lineRule="auto"/>
        <w:jc w:val="both"/>
        <w:rPr>
          <w:rFonts w:cs="Calibri"/>
          <w:b/>
          <w:sz w:val="24"/>
          <w:szCs w:val="24"/>
        </w:rPr>
      </w:pPr>
      <w:r>
        <w:rPr>
          <w:rFonts w:cs="Calibri"/>
        </w:rPr>
        <w:t xml:space="preserve">Stara </w:t>
      </w:r>
      <w:proofErr w:type="spellStart"/>
      <w:r>
        <w:rPr>
          <w:rFonts w:cs="Calibri"/>
        </w:rPr>
        <w:t>Łubianka_s</w:t>
      </w:r>
      <w:r w:rsidRPr="00A71877">
        <w:rPr>
          <w:rFonts w:cs="Calibri"/>
        </w:rPr>
        <w:t>tan</w:t>
      </w:r>
      <w:proofErr w:type="spellEnd"/>
      <w:r w:rsidRPr="00A71877">
        <w:rPr>
          <w:rFonts w:cs="Calibri"/>
        </w:rPr>
        <w:t xml:space="preserve"> </w:t>
      </w:r>
      <w:r>
        <w:rPr>
          <w:rFonts w:cs="Calibri"/>
        </w:rPr>
        <w:t xml:space="preserve">projektowany: część południowa terenu, w której umiejscowiono </w:t>
      </w:r>
      <w:proofErr w:type="spellStart"/>
      <w:r>
        <w:rPr>
          <w:rFonts w:cs="Calibri"/>
        </w:rPr>
        <w:t>scatepark</w:t>
      </w:r>
      <w:proofErr w:type="spellEnd"/>
      <w:r>
        <w:rPr>
          <w:rFonts w:cs="Calibri"/>
        </w:rPr>
        <w:t xml:space="preserve">, nie ingerując zbytnio w istniejący sposób zagospodarowania. Nowopowstały obiekt można ogrodzić, co poprawi bezpieczeństwo użytkowników. </w:t>
      </w: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21F"/>
    <w:rsid w:val="0065521F"/>
    <w:rsid w:val="009A1B70"/>
    <w:rsid w:val="00BA2A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4084E-A080-4654-8B8D-2E37AEED3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552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65521F"/>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655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5521F"/>
    <w:rPr>
      <w:color w:val="0563C1" w:themeColor="hyperlink"/>
      <w:u w:val="single"/>
    </w:rPr>
  </w:style>
  <w:style w:type="paragraph" w:customStyle="1" w:styleId="Standard">
    <w:name w:val="Standard"/>
    <w:rsid w:val="0065521F"/>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szydlowo.e-mapa.net/"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800</Words>
  <Characters>4803</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2021-10-29T09:43:00Z</dcterms:created>
  <dcterms:modified xsi:type="dcterms:W3CDTF">2021-10-29T09:51:00Z</dcterms:modified>
</cp:coreProperties>
</file>