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REGULAMIN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XXX OGÓLNOPOLSKIEGO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KONKURSU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LITERACKIEGO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IM. MARKA HŁASKI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ORGANIZATORZY: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3619500</wp:posOffset>
            </wp:positionH>
            <wp:positionV relativeFrom="paragraph">
              <wp:posOffset>136513</wp:posOffset>
            </wp:positionV>
            <wp:extent cx="2747010" cy="1971040"/>
            <wp:effectExtent b="366030" l="232064" r="232064" t="36603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045331">
                      <a:off x="0" y="0"/>
                      <a:ext cx="2747010" cy="1971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Młodzieżowy Dom Kultury w Chorzowie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UBIEGAMY SIĘ O PATRONAT HONOROWY: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Marszałka Województwa Śląskiego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Prezydenta Miasta Chorzów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PATRONAT MEDIALNY: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portal „chorzowianin.pl”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UBIEGAMY SIĘ O PATRONAT PROMOCYJNY: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Instytutu Myśli Polskiej im. Wojciecha Korfantego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Kwartalnika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ulturaln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ego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- „Opcje”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Miesięcznika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połeczno-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ulturaln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- „Śląsk”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Wydawnictw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„ISKRY”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Fundacji Okularnicy im. Agnieszki Osieckiej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 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WARUNKI UCZESTNICTWA: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Konkurs przeznaczony jest dla osób powyżej 16 roku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życia.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 adres e-mail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hlasko2022konkurs@mdkchorzow.com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należy przesłać w wersji elektronicznej w formacie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PDF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trzy utwory poetyckie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 /lub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jeden utwór prozatorski do 10 stron maszynopisu.</w:t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 UWAGA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każdy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plik PDF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musi mieć pełną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nazwę: godło autora i tytuł pracy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(nie przyjmujemy plików, których nazwa jest numerem wygenerowanym przez program/aplikację). W przypadku prac zgłaszanych przez nauczycieli/instruktorów każdego podopiecznego należy zgłosić w osobnej wiadomości e-mail =&gt;&gt;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 zgłoszenie = 1 e-mail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(nie otwieramy folderów skompresowanych -  zip)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Tematyka prac jest dowolna.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Prace muszą być pracami własnymi. 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Prace nie mogą być wcześniej nagradzane i publikowane w formie książki, antologii, druku w czasopiśmie lub e-booku.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Prace powinny być napisane według następujących ustawień: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czcionk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Times New Roman, rozmiar 12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odstępy między wierszami  - interlinia 1,5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margines dolny, górny oraz boczny 2,5 cm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(normalny)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Każda nadesłana na konkurs praca powinna być oznaczona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godłem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(słowo lub wyrażenie będące umownym znakiem autora,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nie może to być znak graficzny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Godło stanowi TEMAT wiadomości e-mail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do której dołączone są prace konkursowe (w formie załącznika a nie w treści wiadomości)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Godło znajduje się w prawym górnym rogu na pierwszej stronie każdej pracy konkursowej.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 wiadomości email należy załączyć skan lub zdjęcie czytelnie i kompletnie wypełnionego oraz odręcznie podpisanego załącznika do regulaminu.</w:t>
      </w:r>
    </w:p>
    <w:p w:rsidR="00000000" w:rsidDel="00000000" w:rsidP="00000000" w:rsidRDefault="00000000" w:rsidRPr="00000000" w14:paraId="00000025">
      <w:pPr>
        <w:spacing w:after="0" w:line="240" w:lineRule="auto"/>
        <w:ind w:left="108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kwestionariuszu należy umieścić godło oraz prawdziwe dane autora (nie pseudonim artystyczny).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PRACE, KTÓRE NIE BĘDĄ SPEŁNIAŁY WYŻEJ WYMIENIONYCH WYMOGÓW BĘDĄ ODRZUCANE.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Koszty przyjazdu na uroczyste wręczenie nagród ponosi uczestnik konkursu (jeśli możliwe będzie zorganizowanie takiej uroczystości). 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II. TERMINY: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Prace należy przesyłać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11 kwietnia 2022 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., na adres 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sz w:val="20"/>
            <w:szCs w:val="20"/>
            <w:u w:val="single"/>
            <w:rtl w:val="0"/>
          </w:rPr>
          <w:t xml:space="preserve">hlasko2022konkurs@mdkchorzow.com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temat wiadomości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godło uczestnika.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Podsumowanie konkursu nastąpi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15 czerwca 2022 r.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Wyniki konkursu zostaną opublikowane na stronie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.011789321899414"/>
            <w:szCs w:val="20.011789321899414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oraz na fb placówki.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III. NAGRODY: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Powołane przez organizatorów jury dokona oceny nadesłanych prac oraz zadecyduje o podziale nagród. Jury nie będzie miało dostępu do adresu e-mail uczestnika, otrzyma jedynie pracę opatrzoną godłem.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Jury ma prawo odrzucić prace, które wskazywałyby na przywłaszczenie sobie niematerialnych dóbr intelektualnych osób trzecich.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Organizatorzy przewidują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nagrody pieniężne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dla laureatów I, II i III miejsca w dziedzinie prozy oraz I, II i III miejsca </w:t>
        <w:br w:type="textWrapping"/>
        <w:t xml:space="preserve">w dziedzinie poezji oraz ewentualne wyróżnienia w obu kategoriach.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Przewidywane kwoty nagród pieniężnych to 600 PLN (I miejsce), 500 PLN (II miejsce), 400 PLN (III miejsce).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Laureat pierwszego miejsca w dziedzinie poezji będzie miał możliwość zaprezentowania swojej twórczości podczas kolejnej edycji „Portu Poetyckiego” organizowanego w Chorzowie.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IV. USTALENIA KOŃCOWE: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Sprawy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nieujęte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w regulaminie rozstrzyga organizator.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Koordynatorki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konkursu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Justyna Szturma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j.szturma@mdkchorzow.pl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) ; Małgorzata Grabiańska - Kosior (m.grabianska_kosior@mdkchorzow.pl)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Klauzula informacyjna dla uczestników Ogólnopolskiego Konkursu Literackiego im. Marka Hłaski </w:t>
      </w:r>
    </w:p>
    <w:p w:rsidR="00000000" w:rsidDel="00000000" w:rsidP="00000000" w:rsidRDefault="00000000" w:rsidRPr="00000000" w14:paraId="00000036">
      <w:pPr>
        <w:shd w:fill="ffffff" w:val="clear"/>
        <w:spacing w:after="0" w:before="240" w:line="276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hd w:fill="ffffff" w:val="clear"/>
        <w:spacing w:after="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 naszym inspektorem ochrony danych można skontaktować się przez e-mail: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rtl w:val="0"/>
        </w:rPr>
        <w:t xml:space="preserve">biuro@bitprotect.pl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podstawą prawną przetwarzania danych jest art. 6 ust. 1 lit. a) i / lub art. 9 ust 2 lit. a) RODO;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będą przechowywane do momentu zrealizowania celów wydarzenia, a następnie przez okres wynikający z ustawy z dnia 14 lipca 1983 r. o narodowym zasobie archiwalnym i archiwach;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hd w:fill="ffffff" w:val="clear"/>
        <w:spacing w:after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oparciu o przetwarzane dane nie będzie miało miejsca zautomatyzowane podejmowanie decyzji ani profilowanie.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*Załącznik do Regulaminu Ogólnopolskiego Konkursu Literackiego im. Marka Hłaski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Dane osobowe uczestnika konkursu:</w:t>
      </w:r>
    </w:p>
    <w:tbl>
      <w:tblPr>
        <w:tblStyle w:val="Table1"/>
        <w:tblW w:w="92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516"/>
        <w:tblGridChange w:id="0">
          <w:tblGrid>
            <w:gridCol w:w="2689"/>
            <w:gridCol w:w="6516"/>
          </w:tblGrid>
        </w:tblGridChange>
      </w:tblGrid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Imię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Nazwisko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Rok urodzenia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Adres zamieszkania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(ulica, nr domu, nr lokalu, miejscowość, kod pocztowy)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Numer telefonu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Adres e-mail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Godło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Tytuł utworu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OŚWIADCZENIE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Oświadczam, iż przekazane prace konkursowe nie były wcześniej nagradzane i publikowane oraz nie naruszają majątkowych </w:t>
        <w:br w:type="textWrapping"/>
        <w:t xml:space="preserve">i osobistych praw autorskich osób trzecich.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</w:t>
        <w:tab/>
        <w:tab/>
        <w:tab/>
        <w:tab/>
        <w:t xml:space="preserve">data i  podpis uczestnika konkursu</w:t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OŚWIADCZENIE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Oświadczam, że wyrażam zgodę na przetwarzanie moich danych osobowych do celów związanych z organizacją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Ogólnopolskiego Konkursu Literackiego im Marka Hłaski. Zakres zgody na publikację wyników i wizerunku obejmuje: prezentację wyników laureatów konkursu, wręczenie nagród podczas podsumowania konkursu, publikację zdjęć z uroczystości podsumowującej, publikację nagrodzonych tekstów w wydawnictwie pokonkursowym.    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</w:t>
        <w:tab/>
        <w:tab/>
        <w:tab/>
        <w:tab/>
        <w:t xml:space="preserve"> data i  podpis uczestnika konkursu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Klauzula informacyjna dla uczestników Ogólnopolskiego Konkursu Literackiego im. Marka Hłaski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after="0" w:before="24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shd w:fill="ffffff" w:val="clear"/>
        <w:spacing w:after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 naszym inspektorem ochrony danych można skontaktować się przez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85">
      <w:pPr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87">
      <w:pPr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będą przechowywane do momentu zrealizowania celów wydarzenia, a następnie przez okres wynikający z ustawy z dnia 14 lipca 1983 r. o narodowym zasobie archiwalnym i archiwach;</w:t>
      </w:r>
    </w:p>
    <w:p w:rsidR="00000000" w:rsidDel="00000000" w:rsidP="00000000" w:rsidRDefault="00000000" w:rsidRPr="00000000" w14:paraId="00000088">
      <w:pPr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89">
      <w:pPr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8A">
      <w:pPr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8B">
      <w:pPr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 </w:t>
      </w:r>
    </w:p>
    <w:p w:rsidR="00000000" w:rsidDel="00000000" w:rsidP="00000000" w:rsidRDefault="00000000" w:rsidRPr="00000000" w14:paraId="0000008C">
      <w:pPr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oparciu o przetwarzane dane nie będzie miało miejsca zautomatyzowane podejmowanie decyzji ani profilowanie.</w:t>
      </w:r>
    </w:p>
    <w:p w:rsidR="00000000" w:rsidDel="00000000" w:rsidP="00000000" w:rsidRDefault="00000000" w:rsidRPr="00000000" w14:paraId="0000008D">
      <w:pPr>
        <w:shd w:fill="ffffff" w:val="clear"/>
        <w:spacing w:after="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Oświadczam, że zapoznałam/ zapoznałem się z klauzulą informacyjną </w:t>
      </w:r>
    </w:p>
    <w:p w:rsidR="00000000" w:rsidDel="00000000" w:rsidP="00000000" w:rsidRDefault="00000000" w:rsidRPr="00000000" w14:paraId="0000008E">
      <w:pPr>
        <w:shd w:fill="ffffff" w:val="clear"/>
        <w:spacing w:after="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90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data i podpis uczestnika konkursu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F0A4C"/>
    <w:pPr>
      <w:spacing w:after="200" w:line="276" w:lineRule="auto"/>
    </w:pPr>
    <w:rPr>
      <w:rFonts w:ascii="Calibri" w:cs="Times New Roman" w:eastAsia="Calibri" w:hAnsi="Calibri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9F0A4C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9F0A4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444AC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444ACE"/>
    <w:rPr>
      <w:rFonts w:ascii="Segoe UI" w:cs="Segoe UI" w:eastAsia="Calibri" w:hAnsi="Segoe UI"/>
      <w:sz w:val="18"/>
      <w:szCs w:val="18"/>
    </w:rPr>
  </w:style>
  <w:style w:type="table" w:styleId="Tabela-Siatka">
    <w:name w:val="Table Grid"/>
    <w:basedOn w:val="Standardowy"/>
    <w:uiPriority w:val="39"/>
    <w:rsid w:val="00F546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biuro@bitprotect.pl" TargetMode="External"/><Relationship Id="rId10" Type="http://schemas.openxmlformats.org/officeDocument/2006/relationships/hyperlink" Target="mailto:j.szturma@mdkchorzow.pl" TargetMode="External"/><Relationship Id="rId9" Type="http://schemas.openxmlformats.org/officeDocument/2006/relationships/hyperlink" Target="http://www.mdkchorzow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hlasko2021mdkchorzo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ZdT05xumoSJfXFEm92ZblOPekg==">AMUW2mVnOnXuE9YxZ4MuKBdJxTgL/1tANKJzEBs/5P+sUxzV4ZVyGsd2Whpq7/lwRSBcQ0HuE/YD7qbSo57lLl6Kfz7DmCyLmQVSXIkD0FpOdz1JqXUK63M=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2017-10-05T12:05:00Z</dcterms:created>
  <dc:creator>Justyna Świetlica</dc:creator>
</cp:coreProperties>
</file>