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D8D57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 xml:space="preserve">Ogłoszenie o postępowaniu przetargowym - Kościół ZAWADA </w:t>
      </w:r>
    </w:p>
    <w:p w14:paraId="6C6B46E3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7ED186" w14:textId="77777777" w:rsid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 xml:space="preserve">Postępowanie prowadzone będzie bez stosowania przepisów ustawy z dnia 11 września </w:t>
      </w:r>
    </w:p>
    <w:p w14:paraId="6A8B5811" w14:textId="074E938A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2019 r. Prawo zamówień publicznych (Dz. U. z 2021 r. poz. 1129 ze zm.), na podstawie art. 2 ust. 1 pkt. 1 tej ustawy.</w:t>
      </w:r>
    </w:p>
    <w:p w14:paraId="4DD4FFA0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5F778F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67780231"/>
      <w:r w:rsidRPr="00FA3DF2">
        <w:rPr>
          <w:rFonts w:ascii="Times New Roman" w:hAnsi="Times New Roman" w:cs="Times New Roman"/>
          <w:sz w:val="24"/>
          <w:szCs w:val="24"/>
        </w:rPr>
        <w:t>Parafia Najświętszego Serca Pana Jezusa w Witankowie</w:t>
      </w:r>
      <w:bookmarkEnd w:id="0"/>
      <w:r w:rsidRPr="00FA3DF2">
        <w:rPr>
          <w:rFonts w:ascii="Times New Roman" w:hAnsi="Times New Roman" w:cs="Times New Roman"/>
          <w:sz w:val="24"/>
          <w:szCs w:val="24"/>
        </w:rPr>
        <w:t>, Witankowo 66, 76-600 Wałcz</w:t>
      </w:r>
    </w:p>
    <w:p w14:paraId="392AD10D" w14:textId="23F8C7CA" w:rsidR="008B1112" w:rsidRPr="00FA3DF2" w:rsidRDefault="008B1112" w:rsidP="008B111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A3DF2">
        <w:rPr>
          <w:rFonts w:ascii="Times New Roman" w:hAnsi="Times New Roman" w:cs="Times New Roman"/>
          <w:sz w:val="24"/>
          <w:szCs w:val="24"/>
        </w:rPr>
        <w:t>poszukuje firmy do przeprowadzenia prac przy obiekcie sakralnym w Zawadzie 13. Wszystkie</w:t>
      </w:r>
      <w:bookmarkStart w:id="1" w:name="_Hlk167783451"/>
      <w:r w:rsidRPr="00FA3DF2">
        <w:rPr>
          <w:rFonts w:ascii="Times New Roman" w:hAnsi="Times New Roman" w:cs="Times New Roman"/>
          <w:sz w:val="24"/>
          <w:szCs w:val="24"/>
        </w:rPr>
        <w:t xml:space="preserve"> prace muszą być wykonane zgodnie z wytycznymi konserwatora zabytków, którym jest Kierownik Delegatury w Pile Wojewódzkiego Urzędu Ochrony Zabytków w Poznaniu.</w:t>
      </w:r>
      <w:bookmarkEnd w:id="1"/>
    </w:p>
    <w:p w14:paraId="3AA2BD4F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37265D" w14:textId="048EC263" w:rsidR="008B1112" w:rsidRPr="00A54BC0" w:rsidRDefault="00A54BC0" w:rsidP="00A54BC0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-</w:t>
      </w:r>
      <w:r>
        <w:rPr>
          <w:rFonts w:ascii="Times New Roman" w:hAnsi="Times New Roman" w:cs="Times New Roman"/>
          <w:sz w:val="24"/>
          <w:szCs w:val="24"/>
        </w:rPr>
        <w:tab/>
      </w:r>
      <w:r w:rsidR="008B1112" w:rsidRPr="00A54BC0">
        <w:rPr>
          <w:rFonts w:ascii="Times New Roman" w:hAnsi="Times New Roman" w:cs="Times New Roman"/>
          <w:sz w:val="24"/>
          <w:szCs w:val="24"/>
        </w:rPr>
        <w:t>Opis przedmiotu zamówienia:</w:t>
      </w:r>
    </w:p>
    <w:p w14:paraId="2156F8D5" w14:textId="77777777" w:rsidR="008B1112" w:rsidRPr="00FA3DF2" w:rsidRDefault="008B1112" w:rsidP="008B1112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71E5176" w14:textId="44BF92CD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Przedmiotem zamówienia jest wykonanie robót przy obiekcie sakralnym zlokalizowanym w miejscowości Zawada 13, przynależnym do Parafia Najświętszego Serca Pana Jezusa w Witankowie polegających na:</w:t>
      </w:r>
    </w:p>
    <w:p w14:paraId="73FCF13A" w14:textId="65B88A74" w:rsidR="008B1112" w:rsidRPr="00FA3DF2" w:rsidRDefault="008B1112" w:rsidP="008B1112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DF2">
        <w:rPr>
          <w:rFonts w:ascii="Times New Roman" w:eastAsia="Times New Roman" w:hAnsi="Times New Roman" w:cs="Times New Roman"/>
          <w:sz w:val="24"/>
          <w:szCs w:val="24"/>
          <w:lang w:eastAsia="pl-PL"/>
        </w:rPr>
        <w:t>Wymianę drewnianej elewacji zewnętrznej budynku kościelnego i dzwonnicy, łącznie 200 metrów kwadratowych.</w:t>
      </w:r>
    </w:p>
    <w:p w14:paraId="49BF21E0" w14:textId="78A5A3A6" w:rsidR="008B1112" w:rsidRPr="00FA3DF2" w:rsidRDefault="008B1112" w:rsidP="008B1112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DF2">
        <w:rPr>
          <w:rFonts w:ascii="Times New Roman" w:eastAsia="Times New Roman" w:hAnsi="Times New Roman" w:cs="Times New Roman"/>
          <w:sz w:val="24"/>
          <w:szCs w:val="24"/>
          <w:lang w:eastAsia="pl-PL"/>
        </w:rPr>
        <w:t>Wymianę pokrycia dachowego dzwonnicy na powierzchni 40 metrów kwadratowych.</w:t>
      </w:r>
    </w:p>
    <w:p w14:paraId="7FF15B45" w14:textId="505C8AC1" w:rsidR="008B1112" w:rsidRPr="00C26D84" w:rsidRDefault="008B1112" w:rsidP="00C26D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DF2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i wymianę stolarki okiennej i drzwiowej - 4 okna i 2 drzwi.</w:t>
      </w:r>
    </w:p>
    <w:p w14:paraId="6947661E" w14:textId="77777777" w:rsidR="008B1112" w:rsidRDefault="008B1112" w:rsidP="008B11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DF2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związane z ogrodzeniem, takie jak odnowienie podmurówki płotu na odcinku 50 metrów, renowacja 22 murowanych słupów płotu, wykonanie i montaż bramy wejściowej oraz 20 przęseł płotu.</w:t>
      </w:r>
    </w:p>
    <w:p w14:paraId="0CDE708D" w14:textId="4C90782F" w:rsidR="00C26D84" w:rsidRPr="00FA3DF2" w:rsidRDefault="00C26D84" w:rsidP="008B11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DF2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konserwatorskie i restauratorskie przy feretronie.</w:t>
      </w:r>
    </w:p>
    <w:p w14:paraId="7A2090B6" w14:textId="19CFD2E3" w:rsidR="008B1112" w:rsidRDefault="00A54BC0" w:rsidP="00A54BC0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 w:rsidR="00E54CF5">
        <w:rPr>
          <w:rFonts w:ascii="Times New Roman" w:hAnsi="Times New Roman" w:cs="Times New Roman"/>
          <w:sz w:val="24"/>
          <w:szCs w:val="24"/>
        </w:rPr>
        <w:t xml:space="preserve"> -</w:t>
      </w:r>
      <w:r w:rsidR="008B1112" w:rsidRPr="00FA3DF2">
        <w:rPr>
          <w:rFonts w:ascii="Times New Roman" w:hAnsi="Times New Roman" w:cs="Times New Roman"/>
          <w:sz w:val="24"/>
          <w:szCs w:val="24"/>
        </w:rPr>
        <w:t xml:space="preserve">  Zamówienie obejmuje:</w:t>
      </w:r>
    </w:p>
    <w:p w14:paraId="66E49521" w14:textId="77777777" w:rsidR="00A54BC0" w:rsidRPr="00FA3DF2" w:rsidRDefault="00A54BC0" w:rsidP="00A54BC0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54747E27" w14:textId="77777777" w:rsidR="002F4902" w:rsidRPr="00FA3DF2" w:rsidRDefault="002F4902" w:rsidP="002F490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A3D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1.Wymiana drewnianej elewacji zewnętrznej budynku kościelnego i budynku  </w:t>
      </w:r>
    </w:p>
    <w:p w14:paraId="14187C95" w14:textId="77777777" w:rsidR="002F4902" w:rsidRDefault="002F4902" w:rsidP="002F4902">
      <w:pPr>
        <w:pStyle w:val="Akapitzlist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A3D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dzwonnicy.</w:t>
      </w:r>
    </w:p>
    <w:p w14:paraId="0752A96F" w14:textId="5D509B87" w:rsidR="0099678A" w:rsidRPr="0099678A" w:rsidRDefault="0099678A" w:rsidP="0099678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</w:t>
      </w:r>
      <w:r w:rsidRPr="009967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Wykonanie prac naprawczych napędu dzwonów.</w:t>
      </w:r>
    </w:p>
    <w:p w14:paraId="0A700E83" w14:textId="4D19ED4C" w:rsidR="002F4902" w:rsidRPr="00FA3DF2" w:rsidRDefault="0099678A" w:rsidP="002F490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2F4902" w:rsidRPr="00FA3D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Wymiana pokrycia dachowego dzwonnicy.</w:t>
      </w:r>
    </w:p>
    <w:p w14:paraId="07E97BC7" w14:textId="77777777" w:rsidR="002F4902" w:rsidRPr="00FA3DF2" w:rsidRDefault="002F4902" w:rsidP="002F49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DF2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 wyżej wymienionych prac przewidziane będą następujące czynności:</w:t>
      </w:r>
    </w:p>
    <w:p w14:paraId="233E4003" w14:textId="77777777" w:rsidR="002F4902" w:rsidRPr="00FA3DF2" w:rsidRDefault="002F4902" w:rsidP="002F49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DF2">
        <w:rPr>
          <w:rFonts w:ascii="Times New Roman" w:eastAsia="Times New Roman" w:hAnsi="Times New Roman" w:cs="Times New Roman"/>
          <w:sz w:val="24"/>
          <w:szCs w:val="24"/>
          <w:lang w:eastAsia="pl-PL"/>
        </w:rPr>
        <w:t>- demontaż starego pokrycia elewacji i pokrycia dachowego dzwonnicy</w:t>
      </w:r>
    </w:p>
    <w:p w14:paraId="262A67D7" w14:textId="77777777" w:rsidR="002F4902" w:rsidRPr="00FA3DF2" w:rsidRDefault="002F4902" w:rsidP="002F49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DF2">
        <w:rPr>
          <w:rFonts w:ascii="Times New Roman" w:eastAsia="Times New Roman" w:hAnsi="Times New Roman" w:cs="Times New Roman"/>
          <w:sz w:val="24"/>
          <w:szCs w:val="24"/>
          <w:lang w:eastAsia="pl-PL"/>
        </w:rPr>
        <w:t>- prace związane z przygotowaniem ścian do montażu nowej elewacji i pokrycia dachowego</w:t>
      </w:r>
    </w:p>
    <w:p w14:paraId="43DE7826" w14:textId="77777777" w:rsidR="002F4902" w:rsidRPr="00FA3DF2" w:rsidRDefault="002F4902" w:rsidP="002F49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DF2">
        <w:rPr>
          <w:rFonts w:ascii="Times New Roman" w:eastAsia="Times New Roman" w:hAnsi="Times New Roman" w:cs="Times New Roman"/>
          <w:sz w:val="24"/>
          <w:szCs w:val="24"/>
          <w:lang w:eastAsia="pl-PL"/>
        </w:rPr>
        <w:t>- impregnacja ciśnieniowa materiału pokryciowego wykonanego z modrzewia</w:t>
      </w:r>
    </w:p>
    <w:p w14:paraId="48B429DD" w14:textId="77777777" w:rsidR="002F4902" w:rsidRPr="00FA3DF2" w:rsidRDefault="002F4902" w:rsidP="002F49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D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montaż elewacji drewnianej i pokrycia dachowego wykonanego w formie zrębowej </w:t>
      </w:r>
    </w:p>
    <w:p w14:paraId="7B84AF59" w14:textId="6CD25C67" w:rsidR="002F4902" w:rsidRPr="00FA3DF2" w:rsidRDefault="002F4902" w:rsidP="002F49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DF2">
        <w:rPr>
          <w:rFonts w:ascii="Times New Roman" w:eastAsia="Times New Roman" w:hAnsi="Times New Roman" w:cs="Times New Roman"/>
          <w:sz w:val="24"/>
          <w:szCs w:val="24"/>
          <w:lang w:eastAsia="pl-PL"/>
        </w:rPr>
        <w:t>- impregnacja całości środkiem do impregnacji firmy Gontox</w:t>
      </w:r>
    </w:p>
    <w:p w14:paraId="2C47D6A7" w14:textId="0B5156D5" w:rsidR="002F4902" w:rsidRPr="00FA3DF2" w:rsidRDefault="0099678A" w:rsidP="002F490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="002F4902" w:rsidRPr="00FA3D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Wymiana stolarki okiennej i drzwiowej - 4 okna i 2 szt. drzwi.</w:t>
      </w:r>
    </w:p>
    <w:p w14:paraId="5B029F1B" w14:textId="77777777" w:rsidR="002F4902" w:rsidRPr="00FA3DF2" w:rsidRDefault="002F4902" w:rsidP="002F49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DF2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 wymienionych prac przewidziane będą następujące czynności:</w:t>
      </w:r>
    </w:p>
    <w:p w14:paraId="0E9EB1DE" w14:textId="77777777" w:rsidR="002F4902" w:rsidRPr="00FA3DF2" w:rsidRDefault="002F4902" w:rsidP="002F49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DF2">
        <w:rPr>
          <w:rFonts w:ascii="Times New Roman" w:eastAsia="Times New Roman" w:hAnsi="Times New Roman" w:cs="Times New Roman"/>
          <w:sz w:val="24"/>
          <w:szCs w:val="24"/>
          <w:lang w:eastAsia="pl-PL"/>
        </w:rPr>
        <w:t>- demontaż okien i drzwi</w:t>
      </w:r>
    </w:p>
    <w:p w14:paraId="009865C4" w14:textId="748CDCE0" w:rsidR="002F4902" w:rsidRPr="00FA3DF2" w:rsidRDefault="002F4902" w:rsidP="002F49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D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wykonanie okien i drzwi z drewna </w:t>
      </w:r>
      <w:r w:rsidR="0041464D">
        <w:rPr>
          <w:rFonts w:ascii="Times New Roman" w:eastAsia="Times New Roman" w:hAnsi="Times New Roman" w:cs="Times New Roman"/>
          <w:sz w:val="24"/>
          <w:szCs w:val="24"/>
          <w:lang w:eastAsia="pl-PL"/>
        </w:rPr>
        <w:t>dębowego</w:t>
      </w:r>
      <w:r w:rsidRPr="00FA3DF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184BFC8" w14:textId="77777777" w:rsidR="002F4902" w:rsidRPr="00FA3DF2" w:rsidRDefault="002F4902" w:rsidP="002F49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DF2">
        <w:rPr>
          <w:rFonts w:ascii="Times New Roman" w:eastAsia="Times New Roman" w:hAnsi="Times New Roman" w:cs="Times New Roman"/>
          <w:sz w:val="24"/>
          <w:szCs w:val="24"/>
          <w:lang w:eastAsia="pl-PL"/>
        </w:rPr>
        <w:t>- konserwacja ciśnieniowa materiału wykonanego z drewna</w:t>
      </w:r>
    </w:p>
    <w:p w14:paraId="0CBE429D" w14:textId="77777777" w:rsidR="002F4902" w:rsidRPr="00FA3DF2" w:rsidRDefault="002F4902" w:rsidP="002F49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DF2">
        <w:rPr>
          <w:rFonts w:ascii="Times New Roman" w:eastAsia="Times New Roman" w:hAnsi="Times New Roman" w:cs="Times New Roman"/>
          <w:sz w:val="24"/>
          <w:szCs w:val="24"/>
          <w:lang w:eastAsia="pl-PL"/>
        </w:rPr>
        <w:t>- zabezpieczenie zewnętrzne materiału wykonanego z drewna</w:t>
      </w:r>
    </w:p>
    <w:p w14:paraId="0D495F8B" w14:textId="235D7914" w:rsidR="002F4902" w:rsidRDefault="002F4902" w:rsidP="002F49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DF2">
        <w:rPr>
          <w:rFonts w:ascii="Times New Roman" w:eastAsia="Times New Roman" w:hAnsi="Times New Roman" w:cs="Times New Roman"/>
          <w:sz w:val="24"/>
          <w:szCs w:val="24"/>
          <w:lang w:eastAsia="pl-PL"/>
        </w:rPr>
        <w:t>- montaż nowej stolarki okiennej i drzwiowej</w:t>
      </w:r>
    </w:p>
    <w:p w14:paraId="2BCAAA96" w14:textId="35C0F1BF" w:rsidR="00C26D84" w:rsidRPr="00FA3DF2" w:rsidRDefault="0099678A" w:rsidP="00C26D8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="00C26D84" w:rsidRPr="00FA3D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Wykonanie prac przy płocie ogrodzeniowym.</w:t>
      </w:r>
    </w:p>
    <w:p w14:paraId="18FEF78A" w14:textId="77777777" w:rsidR="00C26D84" w:rsidRPr="00FA3DF2" w:rsidRDefault="00C26D84" w:rsidP="00C26D8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DF2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 prac przewidziane będzie:</w:t>
      </w:r>
    </w:p>
    <w:p w14:paraId="086B21B5" w14:textId="77777777" w:rsidR="00C26D84" w:rsidRPr="00FA3DF2" w:rsidRDefault="00C26D84" w:rsidP="00C26D8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DF2">
        <w:rPr>
          <w:rFonts w:ascii="Times New Roman" w:eastAsia="Times New Roman" w:hAnsi="Times New Roman" w:cs="Times New Roman"/>
          <w:sz w:val="24"/>
          <w:szCs w:val="24"/>
          <w:lang w:eastAsia="pl-PL"/>
        </w:rPr>
        <w:t>1. Wymiana 18 przęseł płotu.</w:t>
      </w:r>
    </w:p>
    <w:p w14:paraId="10F8D58E" w14:textId="77777777" w:rsidR="00C26D84" w:rsidRPr="00FA3DF2" w:rsidRDefault="00C26D84" w:rsidP="00C26D8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DF2">
        <w:rPr>
          <w:rFonts w:ascii="Times New Roman" w:eastAsia="Times New Roman" w:hAnsi="Times New Roman" w:cs="Times New Roman"/>
          <w:sz w:val="24"/>
          <w:szCs w:val="24"/>
          <w:lang w:eastAsia="pl-PL"/>
        </w:rPr>
        <w:t>2. Wymiana bramy wejściowej.</w:t>
      </w:r>
    </w:p>
    <w:p w14:paraId="35254FED" w14:textId="77777777" w:rsidR="00C26D84" w:rsidRDefault="00C26D84" w:rsidP="00C26D8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DF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3. Odnowienie podmurówki i 20 słupów płotu.</w:t>
      </w:r>
    </w:p>
    <w:p w14:paraId="7377F86F" w14:textId="77777777" w:rsidR="00C26D84" w:rsidRPr="00FA3DF2" w:rsidRDefault="00C26D84" w:rsidP="00C26D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W zakres prac przewidziane będą następujące czynności:</w:t>
      </w:r>
    </w:p>
    <w:p w14:paraId="5C82A326" w14:textId="77777777" w:rsidR="00C26D84" w:rsidRPr="00FA3DF2" w:rsidRDefault="00C26D84" w:rsidP="00C26D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 xml:space="preserve">- demontaż starych przęseł płotu i bramy, </w:t>
      </w:r>
    </w:p>
    <w:p w14:paraId="1AB9C724" w14:textId="77777777" w:rsidR="00C26D84" w:rsidRPr="00FA3DF2" w:rsidRDefault="00C26D84" w:rsidP="00C26D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 xml:space="preserve">- prace związane z przygotowaniem powierzchni podmurówki i słupów płotu do malowania </w:t>
      </w:r>
    </w:p>
    <w:p w14:paraId="64197DDA" w14:textId="77777777" w:rsidR="00C26D84" w:rsidRPr="00FA3DF2" w:rsidRDefault="00C26D84" w:rsidP="00C26D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 xml:space="preserve">- pomalowanie podmurówki farbą Akslibet, kolor grafit </w:t>
      </w:r>
    </w:p>
    <w:p w14:paraId="40FE02DD" w14:textId="77777777" w:rsidR="00C26D84" w:rsidRPr="00FA3DF2" w:rsidRDefault="00C26D84" w:rsidP="00C26D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- pomalowanie słupów płotu farbą Akslibet, kolor popiekły (Raj 7035)</w:t>
      </w:r>
    </w:p>
    <w:p w14:paraId="6BC0BCFD" w14:textId="77777777" w:rsidR="00C26D84" w:rsidRPr="00FA3DF2" w:rsidRDefault="00C26D84" w:rsidP="00C26D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 xml:space="preserve">- wykonanie z drewna modrzewiowego przęseł płotu i bramy, </w:t>
      </w:r>
    </w:p>
    <w:p w14:paraId="5C1F148B" w14:textId="77777777" w:rsidR="00C26D84" w:rsidRPr="00FA3DF2" w:rsidRDefault="00C26D84" w:rsidP="00C26D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- impregnacja ciśnieniowa przęseł płotu i bramy, (materiału z modrzewia) preparatem</w:t>
      </w:r>
    </w:p>
    <w:p w14:paraId="2F640239" w14:textId="77777777" w:rsidR="00C26D84" w:rsidRPr="00FA3DF2" w:rsidRDefault="00C26D84" w:rsidP="00C26D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 xml:space="preserve">Tanalith E 3475, </w:t>
      </w:r>
    </w:p>
    <w:p w14:paraId="2AB60380" w14:textId="77777777" w:rsidR="00C26D84" w:rsidRPr="00FA3DF2" w:rsidRDefault="00C26D84" w:rsidP="00C26D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 xml:space="preserve">- montaż przęseł płotu i bramy wejściowej, </w:t>
      </w:r>
    </w:p>
    <w:p w14:paraId="23B10138" w14:textId="77777777" w:rsidR="00C26D84" w:rsidRPr="00FA3DF2" w:rsidRDefault="00C26D84" w:rsidP="00C26D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 xml:space="preserve">- impregnacja natryskowa przęseł płotu i bramy we jściowej preparatem lcopal Gontox W, </w:t>
      </w:r>
    </w:p>
    <w:p w14:paraId="58889244" w14:textId="77777777" w:rsidR="00C26D84" w:rsidRPr="00FA3DF2" w:rsidRDefault="00C26D84" w:rsidP="00C26D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kolor jasny brąz</w:t>
      </w:r>
    </w:p>
    <w:p w14:paraId="4CEEB07F" w14:textId="77777777" w:rsidR="00C26D84" w:rsidRPr="00FA3DF2" w:rsidRDefault="00C26D84" w:rsidP="002F49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E305E0" w14:textId="13A1121C" w:rsidR="002F4902" w:rsidRPr="00FA3DF2" w:rsidRDefault="0099678A" w:rsidP="002F490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2F4902" w:rsidRPr="00FA3D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Przeprowadzenie prac konserwatorskich i restauratorskich przy feretronie</w:t>
      </w:r>
      <w:r w:rsidR="00AF79E5" w:rsidRPr="00FA3DF2">
        <w:rPr>
          <w:rFonts w:ascii="Times New Roman" w:hAnsi="Times New Roman" w:cs="Times New Roman"/>
          <w:sz w:val="24"/>
          <w:szCs w:val="24"/>
        </w:rPr>
        <w:t xml:space="preserve"> </w:t>
      </w:r>
      <w:r w:rsidR="00AF79E5" w:rsidRPr="00FA3D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obrazem św. „Anna ucząca czytać Marię” </w:t>
      </w:r>
      <w:r w:rsidR="002F4902" w:rsidRPr="00FA3D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zgodnie z zaleceniem Kierownika Delegatury w Pile Wojewódzkiego Urzędu Ochrony Zabytków w Poznaniu.</w:t>
      </w:r>
    </w:p>
    <w:p w14:paraId="7AD2DC16" w14:textId="1E30130E" w:rsidR="00AF79E5" w:rsidRPr="00FA3DF2" w:rsidRDefault="00E54CF5" w:rsidP="002F49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AF79E5" w:rsidRPr="00FA3DF2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F79E5" w:rsidRPr="00FA3D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Feretron.</w:t>
      </w:r>
    </w:p>
    <w:p w14:paraId="09285BBE" w14:textId="77777777" w:rsidR="00AF79E5" w:rsidRPr="00FA3DF2" w:rsidRDefault="00AF79E5" w:rsidP="00AF79E5">
      <w:pPr>
        <w:pStyle w:val="Akapitzlist"/>
        <w:numPr>
          <w:ilvl w:val="0"/>
          <w:numId w:val="6"/>
        </w:numPr>
        <w:autoSpaceDN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Wykonanie szczegółowej dokumentacji opisowej i fotograficznej przed przystąpieniem do prac - obrazującej stan zachowania obiektu przed pracami konserwatorskimi.</w:t>
      </w:r>
    </w:p>
    <w:p w14:paraId="6C543D12" w14:textId="77777777" w:rsidR="00AF79E5" w:rsidRPr="00FA3DF2" w:rsidRDefault="00AF79E5" w:rsidP="00AF79E5">
      <w:pPr>
        <w:pStyle w:val="Akapitzlist"/>
        <w:numPr>
          <w:ilvl w:val="0"/>
          <w:numId w:val="6"/>
        </w:numPr>
        <w:autoSpaceDN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Demontaż obrazu. Wstępne mechaniczne oczyszczenie z luźnych nawarstwień, pajęczyn, kurzu i brudu.</w:t>
      </w:r>
    </w:p>
    <w:p w14:paraId="76B7CC74" w14:textId="77777777" w:rsidR="00AF79E5" w:rsidRPr="00FA3DF2" w:rsidRDefault="00AF79E5" w:rsidP="00AF79E5">
      <w:pPr>
        <w:pStyle w:val="Akapitzlist"/>
        <w:numPr>
          <w:ilvl w:val="0"/>
          <w:numId w:val="6"/>
        </w:numPr>
        <w:autoSpaceDN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Zabezpieczenie do transportu.</w:t>
      </w:r>
    </w:p>
    <w:p w14:paraId="042B7428" w14:textId="77777777" w:rsidR="00AF79E5" w:rsidRPr="00FA3DF2" w:rsidRDefault="00AF79E5" w:rsidP="00AF79E5">
      <w:pPr>
        <w:pStyle w:val="Akapitzlist"/>
        <w:numPr>
          <w:ilvl w:val="0"/>
          <w:numId w:val="6"/>
        </w:numPr>
        <w:autoSpaceDN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Transport do pracowni konserwatorskiej.</w:t>
      </w:r>
    </w:p>
    <w:p w14:paraId="1213D94F" w14:textId="77777777" w:rsidR="00AF79E5" w:rsidRPr="00FA3DF2" w:rsidRDefault="00AF79E5" w:rsidP="00AF79E5">
      <w:pPr>
        <w:pStyle w:val="Akapitzlist"/>
        <w:numPr>
          <w:ilvl w:val="0"/>
          <w:numId w:val="6"/>
        </w:numPr>
        <w:autoSpaceDN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Dezynfekcja i dezynsekcja całej powierzchni, Środki owadobójcze i pleśniobójcze nanoszone przez oprysk i pędzlowanie.</w:t>
      </w:r>
    </w:p>
    <w:p w14:paraId="1E8456B6" w14:textId="77777777" w:rsidR="00AF79E5" w:rsidRPr="00FA3DF2" w:rsidRDefault="00AF79E5" w:rsidP="00AF79E5">
      <w:pPr>
        <w:pStyle w:val="Akapitzlist"/>
        <w:numPr>
          <w:ilvl w:val="0"/>
          <w:numId w:val="6"/>
        </w:numPr>
        <w:autoSpaceDN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Drewniana rama z podstawą i zwieńczeniem:</w:t>
      </w:r>
    </w:p>
    <w:p w14:paraId="55FF41A2" w14:textId="77777777" w:rsidR="00AF79E5" w:rsidRPr="00FA3DF2" w:rsidRDefault="00AF79E5" w:rsidP="00AF79E5">
      <w:pPr>
        <w:pStyle w:val="Akapitzlist"/>
        <w:numPr>
          <w:ilvl w:val="0"/>
          <w:numId w:val="6"/>
        </w:numPr>
        <w:autoSpaceDN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Usunięcie wtórnych przemalowań i retuszy za pomocą doświadczalnie dobranych rozpuszczalników lub ich kompozycji.</w:t>
      </w:r>
    </w:p>
    <w:p w14:paraId="3C85C290" w14:textId="77777777" w:rsidR="00AF79E5" w:rsidRPr="00FA3DF2" w:rsidRDefault="00AF79E5" w:rsidP="00AF79E5">
      <w:pPr>
        <w:pStyle w:val="Akapitzlist"/>
        <w:numPr>
          <w:ilvl w:val="0"/>
          <w:numId w:val="6"/>
        </w:numPr>
        <w:autoSpaceDN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Impregnacja elementów drewnianych - Paraloid B72 w acetonie.</w:t>
      </w:r>
    </w:p>
    <w:p w14:paraId="7285D890" w14:textId="77777777" w:rsidR="00AF79E5" w:rsidRPr="00FA3DF2" w:rsidRDefault="00AF79E5" w:rsidP="00AF79E5">
      <w:pPr>
        <w:pStyle w:val="Akapitzlist"/>
        <w:numPr>
          <w:ilvl w:val="0"/>
          <w:numId w:val="6"/>
        </w:numPr>
        <w:autoSpaceDN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Uzupełnienie mniejszych ubytków, otworów wylotowych po owadach dwuskładnikową żywicą epoksydową.</w:t>
      </w:r>
    </w:p>
    <w:p w14:paraId="13D20CBE" w14:textId="389E0C82" w:rsidR="00AF79E5" w:rsidRPr="00FA3DF2" w:rsidRDefault="00AF79E5" w:rsidP="00AF79E5">
      <w:pPr>
        <w:pStyle w:val="Akapitzlist"/>
        <w:numPr>
          <w:ilvl w:val="0"/>
          <w:numId w:val="6"/>
        </w:numPr>
        <w:autoSpaceDN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 xml:space="preserve">Uzupełnienie ubytków mechanicznych, szczelin </w:t>
      </w:r>
      <w:r w:rsidR="00BC4547" w:rsidRPr="00FA3DF2">
        <w:rPr>
          <w:rFonts w:ascii="Times New Roman" w:hAnsi="Times New Roman" w:cs="Times New Roman"/>
          <w:sz w:val="24"/>
          <w:szCs w:val="24"/>
        </w:rPr>
        <w:t>roz</w:t>
      </w:r>
      <w:r w:rsidR="00BC4547">
        <w:rPr>
          <w:rFonts w:ascii="Times New Roman" w:hAnsi="Times New Roman" w:cs="Times New Roman"/>
          <w:sz w:val="24"/>
          <w:szCs w:val="24"/>
        </w:rPr>
        <w:t>sp</w:t>
      </w:r>
      <w:r w:rsidR="00BC4547" w:rsidRPr="00FA3DF2">
        <w:rPr>
          <w:rFonts w:ascii="Times New Roman" w:hAnsi="Times New Roman" w:cs="Times New Roman"/>
          <w:sz w:val="24"/>
          <w:szCs w:val="24"/>
        </w:rPr>
        <w:t>ojeń</w:t>
      </w:r>
      <w:r w:rsidRPr="00FA3DF2">
        <w:rPr>
          <w:rFonts w:ascii="Times New Roman" w:hAnsi="Times New Roman" w:cs="Times New Roman"/>
          <w:sz w:val="24"/>
          <w:szCs w:val="24"/>
        </w:rPr>
        <w:t xml:space="preserve"> drewna oraz elementów rzeźbiarskich w technice zgodnej z oryginałem.</w:t>
      </w:r>
    </w:p>
    <w:p w14:paraId="7C3F9562" w14:textId="77777777" w:rsidR="00AF79E5" w:rsidRPr="00FA3DF2" w:rsidRDefault="00AF79E5" w:rsidP="00AF79E5">
      <w:pPr>
        <w:pStyle w:val="Akapitzlist"/>
        <w:numPr>
          <w:ilvl w:val="0"/>
          <w:numId w:val="6"/>
        </w:numPr>
        <w:autoSpaceDN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Uzupełnienie lub rekonstrukcja metalizacji w technologii analogicznej do zastosowanej pierwotnie.</w:t>
      </w:r>
    </w:p>
    <w:p w14:paraId="2E52D1EE" w14:textId="77777777" w:rsidR="00AF79E5" w:rsidRPr="00FA3DF2" w:rsidRDefault="00AF79E5" w:rsidP="00AF79E5">
      <w:pPr>
        <w:pStyle w:val="Akapitzlist"/>
        <w:numPr>
          <w:ilvl w:val="0"/>
          <w:numId w:val="6"/>
        </w:numPr>
        <w:autoSpaceDN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Izolacja i zabezpieczenie metalizacji - szelak.</w:t>
      </w:r>
    </w:p>
    <w:p w14:paraId="3A4C5EB8" w14:textId="77777777" w:rsidR="00AF79E5" w:rsidRPr="00FA3DF2" w:rsidRDefault="00AF79E5" w:rsidP="00AF79E5">
      <w:pPr>
        <w:pStyle w:val="Akapitzlist"/>
        <w:numPr>
          <w:ilvl w:val="0"/>
          <w:numId w:val="6"/>
        </w:numPr>
        <w:autoSpaceDN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Pokrycie zachowanych polichromii akrylowym werniksem retuszerskim.</w:t>
      </w:r>
    </w:p>
    <w:p w14:paraId="1EDA88B8" w14:textId="77777777" w:rsidR="00AF79E5" w:rsidRPr="00FA3DF2" w:rsidRDefault="00AF79E5" w:rsidP="00AF79E5">
      <w:pPr>
        <w:pStyle w:val="Akapitzlist"/>
        <w:numPr>
          <w:ilvl w:val="0"/>
          <w:numId w:val="6"/>
        </w:numPr>
        <w:autoSpaceDN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Uzupełnienie i retusze polichromii farbami olejno-żywicznymi.</w:t>
      </w:r>
    </w:p>
    <w:p w14:paraId="40BBC672" w14:textId="77777777" w:rsidR="00AF79E5" w:rsidRPr="00FA3DF2" w:rsidRDefault="00AF79E5" w:rsidP="00AF79E5">
      <w:pPr>
        <w:pStyle w:val="Akapitzlist"/>
        <w:numPr>
          <w:ilvl w:val="0"/>
          <w:numId w:val="6"/>
        </w:numPr>
        <w:autoSpaceDN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Zabezpieczenie polichromii akrylowym satynowym werniksem końcowym.</w:t>
      </w:r>
    </w:p>
    <w:p w14:paraId="7EB8E7D1" w14:textId="15AC697C" w:rsidR="00AF79E5" w:rsidRPr="00E54CF5" w:rsidRDefault="00AF79E5" w:rsidP="00E54CF5">
      <w:pPr>
        <w:pStyle w:val="Akapitzlist"/>
        <w:numPr>
          <w:ilvl w:val="0"/>
          <w:numId w:val="12"/>
        </w:numPr>
        <w:autoSpaceDN w:val="0"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54CF5">
        <w:rPr>
          <w:rFonts w:ascii="Times New Roman" w:hAnsi="Times New Roman" w:cs="Times New Roman"/>
          <w:sz w:val="24"/>
          <w:szCs w:val="24"/>
        </w:rPr>
        <w:t>Obraz</w:t>
      </w:r>
    </w:p>
    <w:p w14:paraId="16A2260E" w14:textId="77777777" w:rsidR="00AF79E5" w:rsidRPr="00FA3DF2" w:rsidRDefault="00AF79E5" w:rsidP="00AF79E5">
      <w:pPr>
        <w:pStyle w:val="Akapitzlist"/>
        <w:spacing w:after="160"/>
        <w:ind w:left="1080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a) Wstępne mechaniczne oczyszczenie obiektu z luźnych nawarstwień, kurzu, kopcia, patyny i innych osadów powierzchniowych.</w:t>
      </w:r>
    </w:p>
    <w:p w14:paraId="659A9491" w14:textId="77777777" w:rsidR="00AF79E5" w:rsidRPr="00FA3DF2" w:rsidRDefault="00AF79E5" w:rsidP="00AF79E5">
      <w:pPr>
        <w:pStyle w:val="Akapitzlist"/>
        <w:spacing w:after="160"/>
        <w:ind w:left="1080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b) Zdjęcie obrazu z krosna. Ocena jego stanu zachowania. Jeżeli oryginalne krosna okażą się dobrze zachowane, zostaną one wyczyszczone, zaimpregnowane i użyte ponownie. Istnieje jednak prawdopodobieństwo, Ze ich stan techniczny uniemożliwi ponowne wykorzystanie i zaistnieje konieczność wymiany na nowe.</w:t>
      </w:r>
    </w:p>
    <w:p w14:paraId="76426254" w14:textId="44C8ED74" w:rsidR="00AF79E5" w:rsidRPr="00FA3DF2" w:rsidRDefault="00220B9F" w:rsidP="00AF79E5">
      <w:pPr>
        <w:pStyle w:val="Akapitzlist"/>
        <w:spacing w:after="16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</w:t>
      </w:r>
      <w:r w:rsidR="00AF79E5" w:rsidRPr="00FA3DF2">
        <w:rPr>
          <w:rFonts w:ascii="Times New Roman" w:hAnsi="Times New Roman" w:cs="Times New Roman"/>
          <w:sz w:val="24"/>
          <w:szCs w:val="24"/>
        </w:rPr>
        <w:t>) Oczyszczenie mechaniczne odwrocia z zabrudzeń powierzchniowych. Ocena stanu zachowania płótna, z uwagi na rozdarcie w części centralnej konieczne będzie wykonanie dublażu (płótno dublażowe dobrane grubością i splotem do oryginału, spoiwo dublażowe BEVA 371)</w:t>
      </w:r>
    </w:p>
    <w:p w14:paraId="6BC320AE" w14:textId="77777777" w:rsidR="00AF79E5" w:rsidRPr="00FA3DF2" w:rsidRDefault="00AF79E5" w:rsidP="00AF79E5">
      <w:pPr>
        <w:pStyle w:val="Akapitzlist"/>
        <w:spacing w:after="160"/>
        <w:ind w:left="1080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d) Obserwacja obrazu w świetle VIS i UV w celu wykrycia wtórnych ingerencji, wcześniejszych konserwacji i napraw. Jeżeli takie istnieją i będą błędnie wykonane zostaną usunięte. Jeżeli będą wykonane zgodnie ze sztuką konserwatorską zostaną udokumentowane i pozostawione.</w:t>
      </w:r>
    </w:p>
    <w:p w14:paraId="37C9B044" w14:textId="77777777" w:rsidR="00AF79E5" w:rsidRPr="00FA3DF2" w:rsidRDefault="00AF79E5" w:rsidP="00AF79E5">
      <w:pPr>
        <w:pStyle w:val="Akapitzlist"/>
        <w:spacing w:after="160"/>
        <w:ind w:left="1080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e) Oczyszczenie lica obrazu z zabrudzeń powierzchniowych i usunięcie zmienionego optycznie werniksu. (do tego celu użyta zostanie mieszanina rozpuszczalników dobrana na podstawie wykonanych prób tak, aby nie uszkodzić oryginalnej warstwy malarskiej)·</w:t>
      </w:r>
    </w:p>
    <w:p w14:paraId="4F7C00B0" w14:textId="25F2FEAD" w:rsidR="00AF79E5" w:rsidRPr="00FA3DF2" w:rsidRDefault="00220B9F" w:rsidP="00AF79E5">
      <w:pPr>
        <w:pStyle w:val="Akapitzlist"/>
        <w:spacing w:after="16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</w:t>
      </w:r>
      <w:r w:rsidR="00AF79E5" w:rsidRPr="00FA3DF2">
        <w:rPr>
          <w:rFonts w:ascii="Times New Roman" w:hAnsi="Times New Roman" w:cs="Times New Roman"/>
          <w:sz w:val="24"/>
          <w:szCs w:val="24"/>
        </w:rPr>
        <w:t xml:space="preserve"> Konsolidacja warstwy malarskiej i zaprawy w miejscach uwidocznionych w trakcie prac ods</w:t>
      </w:r>
      <w:r>
        <w:rPr>
          <w:rFonts w:ascii="Times New Roman" w:hAnsi="Times New Roman" w:cs="Times New Roman"/>
          <w:sz w:val="24"/>
          <w:szCs w:val="24"/>
        </w:rPr>
        <w:t>p</w:t>
      </w:r>
      <w:r w:rsidR="00AF79E5" w:rsidRPr="00FA3DF2">
        <w:rPr>
          <w:rFonts w:ascii="Times New Roman" w:hAnsi="Times New Roman" w:cs="Times New Roman"/>
          <w:sz w:val="24"/>
          <w:szCs w:val="24"/>
        </w:rPr>
        <w:t>ojeń. (plextol 8500).</w:t>
      </w:r>
    </w:p>
    <w:p w14:paraId="63332D90" w14:textId="77777777" w:rsidR="00AF79E5" w:rsidRPr="00FA3DF2" w:rsidRDefault="00AF79E5" w:rsidP="00AF79E5">
      <w:pPr>
        <w:pStyle w:val="Akapitzlist"/>
        <w:spacing w:after="160"/>
        <w:ind w:left="1080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g) Uzupełnienie ubytków zaprawy kitem wiedeńskim oraz opracowanie faktury kitów.</w:t>
      </w:r>
    </w:p>
    <w:p w14:paraId="3D67CE0C" w14:textId="77777777" w:rsidR="00AF79E5" w:rsidRPr="00FA3DF2" w:rsidRDefault="00AF79E5" w:rsidP="00AF79E5">
      <w:pPr>
        <w:pStyle w:val="Akapitzlist"/>
        <w:spacing w:after="160"/>
        <w:ind w:left="1080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h) Ponowny montaż obiektu na krosna.</w:t>
      </w:r>
    </w:p>
    <w:p w14:paraId="525868F1" w14:textId="77777777" w:rsidR="00AF79E5" w:rsidRPr="00FA3DF2" w:rsidRDefault="00AF79E5" w:rsidP="00AF79E5">
      <w:pPr>
        <w:pStyle w:val="Akapitzlist"/>
        <w:spacing w:after="160"/>
        <w:ind w:left="1080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i) Zabezpieczenie oryginalnej warstwy malarskiej werniksem retuszerskim.</w:t>
      </w:r>
    </w:p>
    <w:p w14:paraId="24BEC370" w14:textId="77777777" w:rsidR="00AF79E5" w:rsidRPr="00FA3DF2" w:rsidRDefault="00AF79E5" w:rsidP="00AF79E5">
      <w:pPr>
        <w:pStyle w:val="Akapitzlist"/>
        <w:spacing w:after="160"/>
        <w:ind w:left="1080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j) Retusz polichromii farbami olejno-żywicznymi.</w:t>
      </w:r>
    </w:p>
    <w:p w14:paraId="455C6A04" w14:textId="77777777" w:rsidR="00AF79E5" w:rsidRPr="00FA3DF2" w:rsidRDefault="00AF79E5" w:rsidP="00AF79E5">
      <w:pPr>
        <w:pStyle w:val="Akapitzlist"/>
        <w:spacing w:after="160"/>
        <w:ind w:left="1080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k) Zabezpieczenie warstwy malarskiej półmatowym werniksem końcowym.</w:t>
      </w:r>
    </w:p>
    <w:p w14:paraId="055BFC7D" w14:textId="12DAE1B7" w:rsidR="00AF79E5" w:rsidRPr="00FA3DF2" w:rsidRDefault="00AF79E5" w:rsidP="00AF79E5">
      <w:pPr>
        <w:pStyle w:val="Akapitzlist"/>
        <w:spacing w:after="160"/>
        <w:ind w:left="1080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Dodatkową problematyką dotyczącą przedmiotowego feretronu, która musi zostać uwzględniona w ramach prac to brak drugiego obrazu - wydruku. Sugeruję</w:t>
      </w:r>
      <w:r w:rsidR="00220B9F">
        <w:rPr>
          <w:rFonts w:ascii="Times New Roman" w:hAnsi="Times New Roman" w:cs="Times New Roman"/>
          <w:sz w:val="24"/>
          <w:szCs w:val="24"/>
        </w:rPr>
        <w:t xml:space="preserve"> się</w:t>
      </w:r>
      <w:r w:rsidRPr="00FA3DF2">
        <w:rPr>
          <w:rFonts w:ascii="Times New Roman" w:hAnsi="Times New Roman" w:cs="Times New Roman"/>
          <w:sz w:val="24"/>
          <w:szCs w:val="24"/>
        </w:rPr>
        <w:t xml:space="preserve"> wykonanie oleodruku na płótnie, przyklejonym do sztywnego podłoża, obrazu tożsamego z występującym uprzednio w obiekcie ,,Gorejące serce Marii". Przed wykonaniem propozycja obrazu musi zostać przedstawiona do akceptacji Wielkopolskiemu Wojewódzkiemu Konserwatorowi Zabytków (delegatura w Pile). Sztywne podłoże, np. sklejka ustabilizuje konstrukcję oraz ochroni obraz z przedstawieniem św. Marii od wtórnych zniszczeń.</w:t>
      </w:r>
    </w:p>
    <w:p w14:paraId="34F20381" w14:textId="307A2B15" w:rsidR="00AF79E5" w:rsidRPr="00FA3DF2" w:rsidRDefault="00A54BC0" w:rsidP="00AF79E5">
      <w:pPr>
        <w:pStyle w:val="Akapitzlist"/>
        <w:spacing w:after="16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l)</w:t>
      </w:r>
      <w:r w:rsidR="00AF79E5" w:rsidRPr="00FA3DF2">
        <w:rPr>
          <w:rFonts w:ascii="Times New Roman" w:hAnsi="Times New Roman" w:cs="Times New Roman"/>
          <w:sz w:val="24"/>
          <w:szCs w:val="24"/>
        </w:rPr>
        <w:t xml:space="preserve"> Umieszczenie obrazów w feretronie.</w:t>
      </w:r>
    </w:p>
    <w:p w14:paraId="437D3944" w14:textId="69D7099F" w:rsidR="00AF79E5" w:rsidRPr="00FA3DF2" w:rsidRDefault="00A54BC0" w:rsidP="00AF79E5">
      <w:pPr>
        <w:pStyle w:val="Akapitzlist"/>
        <w:spacing w:after="16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m)</w:t>
      </w:r>
      <w:r w:rsidR="00AF79E5" w:rsidRPr="00FA3DF2">
        <w:rPr>
          <w:rFonts w:ascii="Times New Roman" w:hAnsi="Times New Roman" w:cs="Times New Roman"/>
          <w:sz w:val="24"/>
          <w:szCs w:val="24"/>
        </w:rPr>
        <w:t xml:space="preserve"> Transport obiektu do kościoła i montaż w miejscu pierwotnym.</w:t>
      </w:r>
    </w:p>
    <w:p w14:paraId="57A79791" w14:textId="77777777" w:rsidR="00AF79E5" w:rsidRPr="00FA3DF2" w:rsidRDefault="00AF79E5" w:rsidP="002F490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29D8F08" w14:textId="77777777" w:rsidR="00254280" w:rsidRPr="00FA3DF2" w:rsidRDefault="00254280" w:rsidP="00AF79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5A7772E" w14:textId="7E07F58E" w:rsidR="008B1112" w:rsidRDefault="00A54BC0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</w:t>
      </w:r>
      <w:r w:rsidR="00E54CF5">
        <w:rPr>
          <w:rFonts w:ascii="Times New Roman" w:hAnsi="Times New Roman" w:cs="Times New Roman"/>
          <w:sz w:val="24"/>
          <w:szCs w:val="24"/>
        </w:rPr>
        <w:t xml:space="preserve"> - </w:t>
      </w:r>
      <w:r w:rsidR="00254280" w:rsidRPr="00FA3DF2">
        <w:rPr>
          <w:rFonts w:ascii="Times New Roman" w:hAnsi="Times New Roman" w:cs="Times New Roman"/>
          <w:sz w:val="24"/>
          <w:szCs w:val="24"/>
        </w:rPr>
        <w:t xml:space="preserve"> </w:t>
      </w:r>
      <w:r w:rsidR="008B1112" w:rsidRPr="00FA3DF2">
        <w:rPr>
          <w:rFonts w:ascii="Times New Roman" w:hAnsi="Times New Roman" w:cs="Times New Roman"/>
          <w:sz w:val="24"/>
          <w:szCs w:val="24"/>
        </w:rPr>
        <w:t>Zamówienie należy wykonać zgodnie z opisem przedmiotu zamówienia, obowiązującymi przepisami Prawa Budowlanego oraz normami.</w:t>
      </w:r>
    </w:p>
    <w:p w14:paraId="5F8A0B42" w14:textId="77777777" w:rsidR="00A54BC0" w:rsidRPr="00FA3DF2" w:rsidRDefault="00A54BC0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DED09E" w14:textId="57AFD392" w:rsidR="008B1112" w:rsidRDefault="00A54BC0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</w:t>
      </w:r>
      <w:r w:rsidR="00E54CF5">
        <w:rPr>
          <w:rFonts w:ascii="Times New Roman" w:hAnsi="Times New Roman" w:cs="Times New Roman"/>
          <w:sz w:val="24"/>
          <w:szCs w:val="24"/>
        </w:rPr>
        <w:t xml:space="preserve"> - </w:t>
      </w:r>
      <w:r w:rsidR="00254280" w:rsidRPr="00FA3DF2">
        <w:rPr>
          <w:rFonts w:ascii="Times New Roman" w:hAnsi="Times New Roman" w:cs="Times New Roman"/>
          <w:sz w:val="24"/>
          <w:szCs w:val="24"/>
        </w:rPr>
        <w:t xml:space="preserve"> </w:t>
      </w:r>
      <w:r w:rsidR="008B1112" w:rsidRPr="00FA3DF2">
        <w:rPr>
          <w:rFonts w:ascii="Times New Roman" w:hAnsi="Times New Roman" w:cs="Times New Roman"/>
          <w:sz w:val="24"/>
          <w:szCs w:val="24"/>
        </w:rPr>
        <w:t>Wykonawca ponosi pełną odpowiedzialność za prowadzone roboty i jakość zastosowanych materiałów, jak również zabezpieczenie terenu robót zgodnie</w:t>
      </w:r>
      <w:r w:rsidR="00254280" w:rsidRPr="00FA3DF2">
        <w:rPr>
          <w:rFonts w:ascii="Times New Roman" w:hAnsi="Times New Roman" w:cs="Times New Roman"/>
          <w:sz w:val="24"/>
          <w:szCs w:val="24"/>
        </w:rPr>
        <w:t xml:space="preserve"> </w:t>
      </w:r>
      <w:r w:rsidR="008B1112" w:rsidRPr="00FA3DF2">
        <w:rPr>
          <w:rFonts w:ascii="Times New Roman" w:hAnsi="Times New Roman" w:cs="Times New Roman"/>
          <w:sz w:val="24"/>
          <w:szCs w:val="24"/>
        </w:rPr>
        <w:t>z wymaganiami obowiązujących przepisów.</w:t>
      </w:r>
    </w:p>
    <w:p w14:paraId="3233524F" w14:textId="77777777" w:rsidR="00E54CF5" w:rsidRPr="00FA3DF2" w:rsidRDefault="00E54CF5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7F609E7" w14:textId="25F43EAE" w:rsidR="008B1112" w:rsidRPr="00FA3DF2" w:rsidRDefault="00E54CF5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- </w:t>
      </w:r>
      <w:r w:rsidR="00254280" w:rsidRPr="00FA3DF2">
        <w:rPr>
          <w:rFonts w:ascii="Times New Roman" w:hAnsi="Times New Roman" w:cs="Times New Roman"/>
          <w:sz w:val="24"/>
          <w:szCs w:val="24"/>
        </w:rPr>
        <w:t xml:space="preserve"> </w:t>
      </w:r>
      <w:r w:rsidR="008B1112" w:rsidRPr="00FA3DF2">
        <w:rPr>
          <w:rFonts w:ascii="Times New Roman" w:hAnsi="Times New Roman" w:cs="Times New Roman"/>
          <w:sz w:val="24"/>
          <w:szCs w:val="24"/>
        </w:rPr>
        <w:t>Zamawiający nie ponosi jakiejkolwiek odpowiedzialności za materiały składowane</w:t>
      </w:r>
    </w:p>
    <w:p w14:paraId="04E6A7DB" w14:textId="4DE7EE4F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 xml:space="preserve">i pozostawione na jego terenie przez Wykonawcę lub osoby działające w jego imieniu. Zapewnienie bezpiecznego składowania oraz zabezpieczenia materiałów znajduje się po </w:t>
      </w:r>
      <w:r w:rsidRPr="00FA3DF2">
        <w:rPr>
          <w:rFonts w:ascii="Times New Roman" w:hAnsi="Times New Roman" w:cs="Times New Roman"/>
          <w:sz w:val="24"/>
          <w:szCs w:val="24"/>
        </w:rPr>
        <w:lastRenderedPageBreak/>
        <w:t>stronie Wykonawcy i nie może powodować utrudnień i zagrożeń dla prawidłowego funkcjonowania</w:t>
      </w:r>
      <w:r w:rsidR="00254280" w:rsidRPr="00FA3DF2">
        <w:rPr>
          <w:rFonts w:ascii="Times New Roman" w:hAnsi="Times New Roman" w:cs="Times New Roman"/>
          <w:sz w:val="24"/>
          <w:szCs w:val="24"/>
        </w:rPr>
        <w:t xml:space="preserve"> i dojścia do wewnątrz obiektu</w:t>
      </w:r>
      <w:r w:rsidRPr="00FA3DF2">
        <w:rPr>
          <w:rFonts w:ascii="Times New Roman" w:hAnsi="Times New Roman" w:cs="Times New Roman"/>
          <w:sz w:val="24"/>
          <w:szCs w:val="24"/>
        </w:rPr>
        <w:t>.</w:t>
      </w:r>
    </w:p>
    <w:p w14:paraId="1FC2343C" w14:textId="729D406F" w:rsidR="008B1112" w:rsidRPr="00FA3DF2" w:rsidRDefault="00E54CF5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- </w:t>
      </w:r>
      <w:r w:rsidR="00254280" w:rsidRPr="00FA3DF2">
        <w:rPr>
          <w:rFonts w:ascii="Times New Roman" w:hAnsi="Times New Roman" w:cs="Times New Roman"/>
          <w:sz w:val="24"/>
          <w:szCs w:val="24"/>
        </w:rPr>
        <w:t xml:space="preserve"> </w:t>
      </w:r>
      <w:r w:rsidR="008B1112" w:rsidRPr="00FA3DF2">
        <w:rPr>
          <w:rFonts w:ascii="Times New Roman" w:hAnsi="Times New Roman" w:cs="Times New Roman"/>
          <w:sz w:val="24"/>
          <w:szCs w:val="24"/>
        </w:rPr>
        <w:t>Zamawiający zastrzega sobie obowiązek zabezpieczenia przez Wykonawcę miejsca robót przed działaniem niekorzystnych czynników środowiska.</w:t>
      </w:r>
    </w:p>
    <w:p w14:paraId="785A93B2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E112D1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69BBF34" w14:textId="719D6856" w:rsidR="008B1112" w:rsidRDefault="00E54CF5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 -</w:t>
      </w:r>
      <w:r w:rsidR="008B1112" w:rsidRPr="00FA3DF2">
        <w:rPr>
          <w:rFonts w:ascii="Times New Roman" w:hAnsi="Times New Roman" w:cs="Times New Roman"/>
          <w:sz w:val="24"/>
          <w:szCs w:val="24"/>
        </w:rPr>
        <w:t xml:space="preserve"> Termin wykonania zamówienia, gwarancja i płatność:</w:t>
      </w:r>
    </w:p>
    <w:p w14:paraId="4B31C1C8" w14:textId="77777777" w:rsidR="00E54CF5" w:rsidRPr="00FA3DF2" w:rsidRDefault="00E54CF5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032196" w14:textId="496F897C" w:rsidR="008B1112" w:rsidRPr="00FA3DF2" w:rsidRDefault="00A54BC0" w:rsidP="00A54B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  </w:t>
      </w:r>
      <w:r w:rsidR="008B1112" w:rsidRPr="00FA3DF2">
        <w:rPr>
          <w:rFonts w:ascii="Times New Roman" w:hAnsi="Times New Roman" w:cs="Times New Roman"/>
          <w:sz w:val="24"/>
          <w:szCs w:val="24"/>
        </w:rPr>
        <w:t>Termin realizacji przedmiotu zamówienia do</w:t>
      </w:r>
      <w:r w:rsidR="00254280" w:rsidRPr="00FA3DF2">
        <w:rPr>
          <w:rFonts w:ascii="Times New Roman" w:hAnsi="Times New Roman" w:cs="Times New Roman"/>
          <w:sz w:val="24"/>
          <w:szCs w:val="24"/>
        </w:rPr>
        <w:t xml:space="preserve"> 31.</w:t>
      </w:r>
      <w:r w:rsidR="000301BA">
        <w:rPr>
          <w:rFonts w:ascii="Times New Roman" w:hAnsi="Times New Roman" w:cs="Times New Roman"/>
          <w:sz w:val="24"/>
          <w:szCs w:val="24"/>
        </w:rPr>
        <w:t>05</w:t>
      </w:r>
      <w:r w:rsidR="00254280" w:rsidRPr="00FA3DF2">
        <w:rPr>
          <w:rFonts w:ascii="Times New Roman" w:hAnsi="Times New Roman" w:cs="Times New Roman"/>
          <w:sz w:val="24"/>
          <w:szCs w:val="24"/>
        </w:rPr>
        <w:t>.202</w:t>
      </w:r>
      <w:r w:rsidR="000301BA">
        <w:rPr>
          <w:rFonts w:ascii="Times New Roman" w:hAnsi="Times New Roman" w:cs="Times New Roman"/>
          <w:sz w:val="24"/>
          <w:szCs w:val="24"/>
        </w:rPr>
        <w:t>5</w:t>
      </w:r>
      <w:r w:rsidR="00254280" w:rsidRPr="00FA3DF2">
        <w:rPr>
          <w:rFonts w:ascii="Times New Roman" w:hAnsi="Times New Roman" w:cs="Times New Roman"/>
          <w:sz w:val="24"/>
          <w:szCs w:val="24"/>
        </w:rPr>
        <w:t xml:space="preserve"> r</w:t>
      </w:r>
      <w:r w:rsidR="008B1112" w:rsidRPr="00FA3DF2">
        <w:rPr>
          <w:rFonts w:ascii="Times New Roman" w:hAnsi="Times New Roman" w:cs="Times New Roman"/>
          <w:sz w:val="24"/>
          <w:szCs w:val="24"/>
        </w:rPr>
        <w:t>. Oferta winna zawierać wskazanie terminu realizacji zamówienia.</w:t>
      </w:r>
    </w:p>
    <w:p w14:paraId="132C15FE" w14:textId="5331D660" w:rsidR="008B1112" w:rsidRPr="00FA3DF2" w:rsidRDefault="00A54BC0" w:rsidP="00A54B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8B1112" w:rsidRPr="00FA3DF2">
        <w:rPr>
          <w:rFonts w:ascii="Times New Roman" w:hAnsi="Times New Roman" w:cs="Times New Roman"/>
          <w:sz w:val="24"/>
          <w:szCs w:val="24"/>
        </w:rPr>
        <w:t xml:space="preserve">    Wymagana jest minimum </w:t>
      </w:r>
      <w:r w:rsidR="00254280" w:rsidRPr="00FA3DF2">
        <w:rPr>
          <w:rFonts w:ascii="Times New Roman" w:hAnsi="Times New Roman" w:cs="Times New Roman"/>
          <w:sz w:val="24"/>
          <w:szCs w:val="24"/>
        </w:rPr>
        <w:t>60</w:t>
      </w:r>
      <w:r w:rsidR="008B1112" w:rsidRPr="00FA3DF2">
        <w:rPr>
          <w:rFonts w:ascii="Times New Roman" w:hAnsi="Times New Roman" w:cs="Times New Roman"/>
          <w:sz w:val="24"/>
          <w:szCs w:val="24"/>
        </w:rPr>
        <w:t xml:space="preserve"> miesięczna gwarancja na wykonanie robót budowlanych. W ofercie należy podać czas, na jaki udzielana jest gwarancja na wykonanie robót.</w:t>
      </w:r>
    </w:p>
    <w:p w14:paraId="1D5461FB" w14:textId="0CB99974" w:rsidR="008B1112" w:rsidRPr="00FA3DF2" w:rsidRDefault="00A54BC0" w:rsidP="00A54B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8B1112" w:rsidRPr="00FA3DF2">
        <w:rPr>
          <w:rFonts w:ascii="Times New Roman" w:hAnsi="Times New Roman" w:cs="Times New Roman"/>
          <w:sz w:val="24"/>
          <w:szCs w:val="24"/>
        </w:rPr>
        <w:t xml:space="preserve">    Płatność przelewem po wykonaniu przedmiotu zamówienia w terminie </w:t>
      </w:r>
      <w:r w:rsidR="00254280" w:rsidRPr="00FA3DF2">
        <w:rPr>
          <w:rFonts w:ascii="Times New Roman" w:hAnsi="Times New Roman" w:cs="Times New Roman"/>
          <w:sz w:val="24"/>
          <w:szCs w:val="24"/>
        </w:rPr>
        <w:t>35</w:t>
      </w:r>
      <w:r w:rsidR="008B1112" w:rsidRPr="00FA3DF2">
        <w:rPr>
          <w:rFonts w:ascii="Times New Roman" w:hAnsi="Times New Roman" w:cs="Times New Roman"/>
          <w:sz w:val="24"/>
          <w:szCs w:val="24"/>
        </w:rPr>
        <w:t xml:space="preserve"> dni od otrzymania faktury.</w:t>
      </w:r>
    </w:p>
    <w:p w14:paraId="493F9E08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89E71CF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180ECB6" w14:textId="1C2B6710" w:rsidR="008B1112" w:rsidRDefault="00E54CF5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 -</w:t>
      </w:r>
      <w:r w:rsidR="008B1112" w:rsidRPr="00FA3DF2">
        <w:rPr>
          <w:rFonts w:ascii="Times New Roman" w:hAnsi="Times New Roman" w:cs="Times New Roman"/>
          <w:sz w:val="24"/>
          <w:szCs w:val="24"/>
        </w:rPr>
        <w:t xml:space="preserve">  Warunki udziału w postępowaniu:</w:t>
      </w:r>
    </w:p>
    <w:p w14:paraId="1FE7C128" w14:textId="77777777" w:rsidR="00E54CF5" w:rsidRPr="00FA3DF2" w:rsidRDefault="00E54CF5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A05EC24" w14:textId="0292EEAB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1</w:t>
      </w:r>
      <w:r w:rsidR="00A54BC0">
        <w:rPr>
          <w:rFonts w:ascii="Times New Roman" w:hAnsi="Times New Roman" w:cs="Times New Roman"/>
          <w:sz w:val="24"/>
          <w:szCs w:val="24"/>
        </w:rPr>
        <w:t>.</w:t>
      </w:r>
      <w:r w:rsidRPr="00FA3DF2">
        <w:rPr>
          <w:rFonts w:ascii="Times New Roman" w:hAnsi="Times New Roman" w:cs="Times New Roman"/>
          <w:sz w:val="24"/>
          <w:szCs w:val="24"/>
        </w:rPr>
        <w:t xml:space="preserve">    Wykonawcy ubiegający się o zamówienie publiczne muszą spełniać niżej wymienione warunki udziału w postępowaniu:</w:t>
      </w:r>
    </w:p>
    <w:p w14:paraId="4040FBBE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a)    posiadać zdolność do występowania w obrocie gospodarczym (informacja z KRS lub CEiDG);</w:t>
      </w:r>
    </w:p>
    <w:p w14:paraId="180679A0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b)    posiadać uprawnienia do wykonywania działalności lub czynności w zakresie odpowiadającym przedmiotowi zamówienia;</w:t>
      </w:r>
    </w:p>
    <w:p w14:paraId="4B749B2F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c)    posiadać niezbędną wiedzę i doświadczenie oraz dysponować potencjałem technicznym i osobami zdolnymi do wykonywania przedmiotu zamówienia;</w:t>
      </w:r>
    </w:p>
    <w:p w14:paraId="53722C6B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d)    znajdować się w sytuacji ekonomicznej i finansowej zapewniającej wykonanie przedmiotu zamówienia.</w:t>
      </w:r>
    </w:p>
    <w:p w14:paraId="5E1EF69C" w14:textId="3818F3E8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2</w:t>
      </w:r>
      <w:r w:rsidR="00A54BC0">
        <w:rPr>
          <w:rFonts w:ascii="Times New Roman" w:hAnsi="Times New Roman" w:cs="Times New Roman"/>
          <w:sz w:val="24"/>
          <w:szCs w:val="24"/>
        </w:rPr>
        <w:t>.</w:t>
      </w:r>
      <w:r w:rsidRPr="00FA3DF2">
        <w:rPr>
          <w:rFonts w:ascii="Times New Roman" w:hAnsi="Times New Roman" w:cs="Times New Roman"/>
          <w:sz w:val="24"/>
          <w:szCs w:val="24"/>
        </w:rPr>
        <w:t xml:space="preserve">    Ocena spełnienia warunków udziału w postępowaniu nastąpi na podstawie złożonych przez Wykonawców dokumentów metodą warunku – spełnia lub nie spełnia – treść oświadczenia w formularzu oferty załącznik nr 1 do zapytania ofertowego.</w:t>
      </w:r>
    </w:p>
    <w:p w14:paraId="64E7B488" w14:textId="4E6E435A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3</w:t>
      </w:r>
      <w:r w:rsidR="00A54BC0">
        <w:rPr>
          <w:rFonts w:ascii="Times New Roman" w:hAnsi="Times New Roman" w:cs="Times New Roman"/>
          <w:sz w:val="24"/>
          <w:szCs w:val="24"/>
        </w:rPr>
        <w:t>.</w:t>
      </w:r>
      <w:r w:rsidRPr="00FA3DF2">
        <w:rPr>
          <w:rFonts w:ascii="Times New Roman" w:hAnsi="Times New Roman" w:cs="Times New Roman"/>
          <w:sz w:val="24"/>
          <w:szCs w:val="24"/>
        </w:rPr>
        <w:t xml:space="preserve">    W przypadku niespełniania przez Wykonawcę ww. warunków, jego oferta będzie odrzucona i nie będzie oceniana.</w:t>
      </w:r>
    </w:p>
    <w:p w14:paraId="2805BAE5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EDFB5D5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74FB9FE" w14:textId="632461C8" w:rsidR="008B1112" w:rsidRDefault="00E54CF5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IX -</w:t>
      </w:r>
      <w:r w:rsidR="008B1112" w:rsidRPr="00FA3DF2">
        <w:rPr>
          <w:rFonts w:ascii="Times New Roman" w:hAnsi="Times New Roman" w:cs="Times New Roman"/>
          <w:sz w:val="24"/>
          <w:szCs w:val="24"/>
        </w:rPr>
        <w:t xml:space="preserve">  Kryterium oceny ofert:</w:t>
      </w:r>
    </w:p>
    <w:p w14:paraId="60ED40E6" w14:textId="77777777" w:rsidR="00E54CF5" w:rsidRPr="00FA3DF2" w:rsidRDefault="00E54CF5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89F2ACC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Przy wyborze oferty najkorzystniejszej Zamawiający będzie się kierował następującym kryterium;</w:t>
      </w:r>
    </w:p>
    <w:p w14:paraId="0D39D909" w14:textId="2C6163AF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 xml:space="preserve">Cena - </w:t>
      </w:r>
      <w:r w:rsidR="00254280" w:rsidRPr="00FA3DF2">
        <w:rPr>
          <w:rFonts w:ascii="Times New Roman" w:hAnsi="Times New Roman" w:cs="Times New Roman"/>
          <w:sz w:val="24"/>
          <w:szCs w:val="24"/>
        </w:rPr>
        <w:t>60</w:t>
      </w:r>
      <w:r w:rsidRPr="00FA3DF2">
        <w:rPr>
          <w:rFonts w:ascii="Times New Roman" w:hAnsi="Times New Roman" w:cs="Times New Roman"/>
          <w:sz w:val="24"/>
          <w:szCs w:val="24"/>
        </w:rPr>
        <w:t>%</w:t>
      </w:r>
    </w:p>
    <w:p w14:paraId="770E48DB" w14:textId="4173CED4" w:rsidR="00254280" w:rsidRPr="00FA3DF2" w:rsidRDefault="00254280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Doświadczenie – 20 %</w:t>
      </w:r>
    </w:p>
    <w:p w14:paraId="5E80AF44" w14:textId="37278BB0" w:rsidR="00254280" w:rsidRPr="00FA3DF2" w:rsidRDefault="00254280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Gwarancja – 20 %</w:t>
      </w:r>
    </w:p>
    <w:p w14:paraId="7F47EABC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5051E8B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7171DF" w14:textId="6F422679" w:rsidR="008B1112" w:rsidRDefault="00E54CF5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 - </w:t>
      </w:r>
      <w:r w:rsidR="008B1112" w:rsidRPr="00FA3DF2">
        <w:rPr>
          <w:rFonts w:ascii="Times New Roman" w:hAnsi="Times New Roman" w:cs="Times New Roman"/>
          <w:sz w:val="24"/>
          <w:szCs w:val="24"/>
        </w:rPr>
        <w:t xml:space="preserve"> Miejsce i termin złożenia oferty:</w:t>
      </w:r>
    </w:p>
    <w:p w14:paraId="07E752AE" w14:textId="77777777" w:rsidR="00E54CF5" w:rsidRPr="00FA3DF2" w:rsidRDefault="00E54CF5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B2A3468" w14:textId="5679687B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1</w:t>
      </w:r>
      <w:r w:rsidR="00A54BC0">
        <w:rPr>
          <w:rFonts w:ascii="Times New Roman" w:hAnsi="Times New Roman" w:cs="Times New Roman"/>
          <w:sz w:val="24"/>
          <w:szCs w:val="24"/>
        </w:rPr>
        <w:t>.</w:t>
      </w:r>
      <w:r w:rsidRPr="00FA3DF2">
        <w:rPr>
          <w:rFonts w:ascii="Times New Roman" w:hAnsi="Times New Roman" w:cs="Times New Roman"/>
          <w:sz w:val="24"/>
          <w:szCs w:val="24"/>
        </w:rPr>
        <w:t xml:space="preserve">    Ofertę cenową należy złożyć na adres e-mail: </w:t>
      </w:r>
      <w:r w:rsidR="00254280" w:rsidRPr="00FA3DF2">
        <w:rPr>
          <w:rFonts w:ascii="Times New Roman" w:hAnsi="Times New Roman" w:cs="Times New Roman"/>
          <w:sz w:val="24"/>
          <w:szCs w:val="24"/>
        </w:rPr>
        <w:t>trzecis@o2.pl</w:t>
      </w:r>
    </w:p>
    <w:p w14:paraId="258305BC" w14:textId="672D243D" w:rsidR="00254280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 xml:space="preserve">w nieprzekraczalnym terminie do dnia </w:t>
      </w:r>
      <w:r w:rsidR="0099678A">
        <w:rPr>
          <w:rFonts w:ascii="Times New Roman" w:hAnsi="Times New Roman" w:cs="Times New Roman"/>
          <w:sz w:val="24"/>
          <w:szCs w:val="24"/>
        </w:rPr>
        <w:t>21</w:t>
      </w:r>
      <w:r w:rsidRPr="00FA3DF2">
        <w:rPr>
          <w:rFonts w:ascii="Times New Roman" w:hAnsi="Times New Roman" w:cs="Times New Roman"/>
          <w:sz w:val="24"/>
          <w:szCs w:val="24"/>
        </w:rPr>
        <w:t xml:space="preserve"> czerwca 202</w:t>
      </w:r>
      <w:r w:rsidR="00254280" w:rsidRPr="00FA3DF2">
        <w:rPr>
          <w:rFonts w:ascii="Times New Roman" w:hAnsi="Times New Roman" w:cs="Times New Roman"/>
          <w:sz w:val="24"/>
          <w:szCs w:val="24"/>
        </w:rPr>
        <w:t>4</w:t>
      </w:r>
      <w:r w:rsidRPr="00FA3DF2">
        <w:rPr>
          <w:rFonts w:ascii="Times New Roman" w:hAnsi="Times New Roman" w:cs="Times New Roman"/>
          <w:sz w:val="24"/>
          <w:szCs w:val="24"/>
        </w:rPr>
        <w:t xml:space="preserve"> r. do godz. 11:00, podając</w:t>
      </w:r>
      <w:r w:rsidR="00254280" w:rsidRPr="00FA3DF2">
        <w:rPr>
          <w:rFonts w:ascii="Times New Roman" w:hAnsi="Times New Roman" w:cs="Times New Roman"/>
          <w:sz w:val="24"/>
          <w:szCs w:val="24"/>
        </w:rPr>
        <w:t>:</w:t>
      </w:r>
    </w:p>
    <w:p w14:paraId="6D293CB1" w14:textId="2E7FB6FE" w:rsidR="008B1112" w:rsidRPr="00FA3DF2" w:rsidRDefault="00254280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-</w:t>
      </w:r>
      <w:r w:rsidR="008B1112" w:rsidRPr="00FA3DF2">
        <w:rPr>
          <w:rFonts w:ascii="Times New Roman" w:hAnsi="Times New Roman" w:cs="Times New Roman"/>
          <w:sz w:val="24"/>
          <w:szCs w:val="24"/>
        </w:rPr>
        <w:t xml:space="preserve"> cenę netto i brutto za całość zamówienia</w:t>
      </w:r>
      <w:r w:rsidRPr="00FA3DF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17195A5" w14:textId="77777777" w:rsidR="00CB370D" w:rsidRPr="00FA3DF2" w:rsidRDefault="00254280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- doświadczenie</w:t>
      </w:r>
      <w:r w:rsidR="00CB370D" w:rsidRPr="00FA3DF2">
        <w:rPr>
          <w:rFonts w:ascii="Times New Roman" w:hAnsi="Times New Roman" w:cs="Times New Roman"/>
          <w:sz w:val="24"/>
          <w:szCs w:val="24"/>
        </w:rPr>
        <w:t>, podając rozpoczęcie działalności i dotychczasowe realizacje,</w:t>
      </w:r>
    </w:p>
    <w:p w14:paraId="2026DB43" w14:textId="1823677E" w:rsidR="00254280" w:rsidRPr="00FA3DF2" w:rsidRDefault="00CB370D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lastRenderedPageBreak/>
        <w:t>- gwarancję liczona w miesi</w:t>
      </w:r>
      <w:r w:rsidR="00BC4547">
        <w:rPr>
          <w:rFonts w:ascii="Times New Roman" w:hAnsi="Times New Roman" w:cs="Times New Roman"/>
          <w:sz w:val="24"/>
          <w:szCs w:val="24"/>
        </w:rPr>
        <w:t>ą</w:t>
      </w:r>
      <w:r w:rsidRPr="00FA3DF2">
        <w:rPr>
          <w:rFonts w:ascii="Times New Roman" w:hAnsi="Times New Roman" w:cs="Times New Roman"/>
          <w:sz w:val="24"/>
          <w:szCs w:val="24"/>
        </w:rPr>
        <w:t>cach</w:t>
      </w:r>
      <w:r w:rsidR="00254280" w:rsidRPr="00FA3D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0A3401" w14:textId="3AAD2651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2</w:t>
      </w:r>
      <w:r w:rsidR="00A54BC0">
        <w:rPr>
          <w:rFonts w:ascii="Times New Roman" w:hAnsi="Times New Roman" w:cs="Times New Roman"/>
          <w:sz w:val="24"/>
          <w:szCs w:val="24"/>
        </w:rPr>
        <w:t>.</w:t>
      </w:r>
      <w:r w:rsidRPr="00FA3DF2">
        <w:rPr>
          <w:rFonts w:ascii="Times New Roman" w:hAnsi="Times New Roman" w:cs="Times New Roman"/>
          <w:sz w:val="24"/>
          <w:szCs w:val="24"/>
        </w:rPr>
        <w:t xml:space="preserve">    Ofertę cenową należy złożyć na formularzu ofertowym stanowiącym załącznik nr 1 do niniejszego zapytania ofertowego.</w:t>
      </w:r>
    </w:p>
    <w:p w14:paraId="3C7A052C" w14:textId="67D1175C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3</w:t>
      </w:r>
      <w:r w:rsidR="00A54BC0">
        <w:rPr>
          <w:rFonts w:ascii="Times New Roman" w:hAnsi="Times New Roman" w:cs="Times New Roman"/>
          <w:sz w:val="24"/>
          <w:szCs w:val="24"/>
        </w:rPr>
        <w:t>.</w:t>
      </w:r>
      <w:r w:rsidRPr="00FA3DF2">
        <w:rPr>
          <w:rFonts w:ascii="Times New Roman" w:hAnsi="Times New Roman" w:cs="Times New Roman"/>
          <w:sz w:val="24"/>
          <w:szCs w:val="24"/>
        </w:rPr>
        <w:t xml:space="preserve">    Do oferty należy dołączyć parafowany projekt umowy stanowiący załącznik nr 2</w:t>
      </w:r>
      <w:r w:rsidR="00CB370D" w:rsidRPr="00FA3DF2">
        <w:rPr>
          <w:rFonts w:ascii="Times New Roman" w:hAnsi="Times New Roman" w:cs="Times New Roman"/>
          <w:sz w:val="24"/>
          <w:szCs w:val="24"/>
        </w:rPr>
        <w:t xml:space="preserve">, lub nr 3 </w:t>
      </w:r>
      <w:r w:rsidRPr="00FA3DF2">
        <w:rPr>
          <w:rFonts w:ascii="Times New Roman" w:hAnsi="Times New Roman" w:cs="Times New Roman"/>
          <w:sz w:val="24"/>
          <w:szCs w:val="24"/>
        </w:rPr>
        <w:t>do niniejszego zapytania ofertowego.</w:t>
      </w:r>
    </w:p>
    <w:p w14:paraId="5C2C5E2A" w14:textId="738C1175" w:rsidR="0069465F" w:rsidRPr="00FA3DF2" w:rsidRDefault="008B1112" w:rsidP="006946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4</w:t>
      </w:r>
      <w:r w:rsidR="00A54BC0">
        <w:rPr>
          <w:rFonts w:ascii="Times New Roman" w:hAnsi="Times New Roman" w:cs="Times New Roman"/>
          <w:sz w:val="24"/>
          <w:szCs w:val="24"/>
        </w:rPr>
        <w:t>.</w:t>
      </w:r>
      <w:r w:rsidRPr="00FA3DF2">
        <w:rPr>
          <w:rFonts w:ascii="Times New Roman" w:hAnsi="Times New Roman" w:cs="Times New Roman"/>
          <w:sz w:val="24"/>
          <w:szCs w:val="24"/>
        </w:rPr>
        <w:t xml:space="preserve">    </w:t>
      </w:r>
      <w:r w:rsidR="0069465F" w:rsidRPr="00FA3DF2">
        <w:rPr>
          <w:rFonts w:ascii="Times New Roman" w:hAnsi="Times New Roman" w:cs="Times New Roman"/>
          <w:sz w:val="24"/>
          <w:szCs w:val="24"/>
        </w:rPr>
        <w:t>Oferta cenowa musi być napisana po polsku i zawierać całość lub części zamówienia podzielone na następujące punkty:</w:t>
      </w:r>
    </w:p>
    <w:p w14:paraId="2D255CEE" w14:textId="77777777" w:rsidR="0069465F" w:rsidRPr="00FA3DF2" w:rsidRDefault="0069465F" w:rsidP="006946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D20CB58" w14:textId="77777777" w:rsidR="0069465F" w:rsidRPr="00FA3DF2" w:rsidRDefault="0069465F" w:rsidP="006946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 xml:space="preserve">a) </w:t>
      </w:r>
      <w:bookmarkStart w:id="2" w:name="_Hlk167825400"/>
      <w:r w:rsidRPr="00FA3DF2">
        <w:rPr>
          <w:rFonts w:ascii="Times New Roman" w:hAnsi="Times New Roman" w:cs="Times New Roman"/>
          <w:sz w:val="24"/>
          <w:szCs w:val="24"/>
        </w:rPr>
        <w:t xml:space="preserve">Renowacja drewnianej elewacji zewnętrznej kościoła i dzwonnicy, łącznie 200 metrów kwadratowych, wymiana pokrycia dachowego dzwonnicy - 40 metrów kwadratowych, nowa stolarka okienna i drzwiowa - 4 okna i 2 drzwi, prace związane z ogrodzeniem, takie jak odnowienie podmurówki płotu na 50 metrów, renowacja 22 murowanych słupów płotu, montaż bramy wejściowej oraz 20 przęseł płotu, </w:t>
      </w:r>
      <w:bookmarkEnd w:id="2"/>
    </w:p>
    <w:p w14:paraId="302537A9" w14:textId="5AAB6A7B" w:rsidR="008B1112" w:rsidRPr="00FA3DF2" w:rsidRDefault="0069465F" w:rsidP="006946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3" w:name="_Hlk167825681"/>
      <w:r w:rsidRPr="00FA3DF2">
        <w:rPr>
          <w:rFonts w:ascii="Times New Roman" w:hAnsi="Times New Roman" w:cs="Times New Roman"/>
          <w:sz w:val="24"/>
          <w:szCs w:val="24"/>
        </w:rPr>
        <w:t>b) Prace konserwatorskie i restauratorskie przy feretronie.</w:t>
      </w:r>
    </w:p>
    <w:bookmarkEnd w:id="3"/>
    <w:p w14:paraId="79DE6F5A" w14:textId="77777777" w:rsidR="00CB370D" w:rsidRPr="00FA3DF2" w:rsidRDefault="00CB370D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D51D99" w14:textId="4994A4F0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5</w:t>
      </w:r>
      <w:r w:rsidR="00A54BC0">
        <w:rPr>
          <w:rFonts w:ascii="Times New Roman" w:hAnsi="Times New Roman" w:cs="Times New Roman"/>
          <w:sz w:val="24"/>
          <w:szCs w:val="24"/>
        </w:rPr>
        <w:t>.</w:t>
      </w:r>
      <w:r w:rsidRPr="00FA3DF2">
        <w:rPr>
          <w:rFonts w:ascii="Times New Roman" w:hAnsi="Times New Roman" w:cs="Times New Roman"/>
          <w:sz w:val="24"/>
          <w:szCs w:val="24"/>
        </w:rPr>
        <w:t xml:space="preserve">    Oferty złożone po terminie nie będą rozpatrywane.</w:t>
      </w:r>
    </w:p>
    <w:p w14:paraId="70DD29D5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F9AB382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CE5680E" w14:textId="7A3D7DBA" w:rsidR="008B1112" w:rsidRDefault="00E54CF5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 -</w:t>
      </w:r>
      <w:r w:rsidR="008B1112" w:rsidRPr="00FA3DF2">
        <w:rPr>
          <w:rFonts w:ascii="Times New Roman" w:hAnsi="Times New Roman" w:cs="Times New Roman"/>
          <w:sz w:val="24"/>
          <w:szCs w:val="24"/>
        </w:rPr>
        <w:t xml:space="preserve">  Kontakt z Zamawiającym:</w:t>
      </w:r>
    </w:p>
    <w:p w14:paraId="2A2122F6" w14:textId="77777777" w:rsidR="00E54CF5" w:rsidRPr="00FA3DF2" w:rsidRDefault="00E54CF5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967199" w14:textId="1AAF3B1F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Informacji w sprawach dotyczących postępowania udziela Pa</w:t>
      </w:r>
      <w:r w:rsidR="0069465F" w:rsidRPr="00FA3DF2">
        <w:rPr>
          <w:rFonts w:ascii="Times New Roman" w:hAnsi="Times New Roman" w:cs="Times New Roman"/>
          <w:sz w:val="24"/>
          <w:szCs w:val="24"/>
        </w:rPr>
        <w:t>n Sebastian Trzeciak</w:t>
      </w:r>
      <w:r w:rsidRPr="00FA3DF2">
        <w:rPr>
          <w:rFonts w:ascii="Times New Roman" w:hAnsi="Times New Roman" w:cs="Times New Roman"/>
          <w:sz w:val="24"/>
          <w:szCs w:val="24"/>
        </w:rPr>
        <w:t xml:space="preserve"> pod numerem telefonu </w:t>
      </w:r>
      <w:r w:rsidR="0069465F" w:rsidRPr="00FA3DF2">
        <w:rPr>
          <w:rFonts w:ascii="Times New Roman" w:hAnsi="Times New Roman" w:cs="Times New Roman"/>
          <w:sz w:val="24"/>
          <w:szCs w:val="24"/>
        </w:rPr>
        <w:t>600 273 467</w:t>
      </w:r>
      <w:r w:rsidRPr="00FA3DF2">
        <w:rPr>
          <w:rFonts w:ascii="Times New Roman" w:hAnsi="Times New Roman" w:cs="Times New Roman"/>
          <w:sz w:val="24"/>
          <w:szCs w:val="24"/>
        </w:rPr>
        <w:t xml:space="preserve"> lub za pośrednictwem poczty e-mail: </w:t>
      </w:r>
      <w:r w:rsidR="0069465F" w:rsidRPr="00FA3DF2">
        <w:rPr>
          <w:rFonts w:ascii="Times New Roman" w:hAnsi="Times New Roman" w:cs="Times New Roman"/>
          <w:sz w:val="24"/>
          <w:szCs w:val="24"/>
        </w:rPr>
        <w:t>trzecis@o2.pl</w:t>
      </w:r>
    </w:p>
    <w:p w14:paraId="4290DA44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A123AD2" w14:textId="740A68E9" w:rsidR="008B1112" w:rsidRDefault="00E54CF5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XII -</w:t>
      </w:r>
      <w:r w:rsidR="008B1112" w:rsidRPr="00FA3DF2">
        <w:rPr>
          <w:rFonts w:ascii="Times New Roman" w:hAnsi="Times New Roman" w:cs="Times New Roman"/>
          <w:sz w:val="24"/>
          <w:szCs w:val="24"/>
        </w:rPr>
        <w:t xml:space="preserve">  Inne informacje:</w:t>
      </w:r>
    </w:p>
    <w:p w14:paraId="784E22B8" w14:textId="77777777" w:rsidR="00E54CF5" w:rsidRPr="00FA3DF2" w:rsidRDefault="00E54CF5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675525" w14:textId="6F1A8E08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1</w:t>
      </w:r>
      <w:r w:rsidR="00A54BC0">
        <w:rPr>
          <w:rFonts w:ascii="Times New Roman" w:hAnsi="Times New Roman" w:cs="Times New Roman"/>
          <w:sz w:val="24"/>
          <w:szCs w:val="24"/>
        </w:rPr>
        <w:t>.</w:t>
      </w:r>
      <w:r w:rsidRPr="00FA3DF2">
        <w:rPr>
          <w:rFonts w:ascii="Times New Roman" w:hAnsi="Times New Roman" w:cs="Times New Roman"/>
          <w:sz w:val="24"/>
          <w:szCs w:val="24"/>
        </w:rPr>
        <w:t xml:space="preserve">    Przed sporządzeniem oferty wskazane jest przeprowadzenie przez Wykonawcę wizji lokalnej celem ustalenia szczegółowego zakresu robót i obmiaru przedmiotu zamówienia. Zamawiający nie będzie respektował żadnych zarzutów wynikających</w:t>
      </w:r>
    </w:p>
    <w:p w14:paraId="6F3A3186" w14:textId="7FF266D9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 xml:space="preserve">z nieznajomości przez Wykonawców specyfiki i charakteru robót, jeżeli okoliczności te możliwe były do ustalenia przy przeprowadzonej z należytą starannością wizji lokalnej. Termin wizji lokalnej należy uzgodnić telefonicznie z przedstawicielem Zamawiającego pod numerem telefonu </w:t>
      </w:r>
      <w:r w:rsidR="0069465F" w:rsidRPr="00FA3DF2">
        <w:rPr>
          <w:rFonts w:ascii="Times New Roman" w:hAnsi="Times New Roman" w:cs="Times New Roman"/>
          <w:sz w:val="24"/>
          <w:szCs w:val="24"/>
        </w:rPr>
        <w:t>600 273 467</w:t>
      </w:r>
      <w:r w:rsidRPr="00FA3DF2">
        <w:rPr>
          <w:rFonts w:ascii="Times New Roman" w:hAnsi="Times New Roman" w:cs="Times New Roman"/>
          <w:sz w:val="24"/>
          <w:szCs w:val="24"/>
        </w:rPr>
        <w:t>.</w:t>
      </w:r>
    </w:p>
    <w:p w14:paraId="268ACDA7" w14:textId="53474B3F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2</w:t>
      </w:r>
      <w:r w:rsidR="00A54BC0">
        <w:rPr>
          <w:rFonts w:ascii="Times New Roman" w:hAnsi="Times New Roman" w:cs="Times New Roman"/>
          <w:sz w:val="24"/>
          <w:szCs w:val="24"/>
        </w:rPr>
        <w:t>.</w:t>
      </w:r>
      <w:r w:rsidRPr="00FA3DF2">
        <w:rPr>
          <w:rFonts w:ascii="Times New Roman" w:hAnsi="Times New Roman" w:cs="Times New Roman"/>
          <w:sz w:val="24"/>
          <w:szCs w:val="24"/>
        </w:rPr>
        <w:t xml:space="preserve">    Z wybranym Wykonawcą zostanie podpisana umowa na realizację zamówienia.</w:t>
      </w:r>
    </w:p>
    <w:p w14:paraId="36004FC4" w14:textId="3C2ECF63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3</w:t>
      </w:r>
      <w:r w:rsidR="00A54BC0">
        <w:rPr>
          <w:rFonts w:ascii="Times New Roman" w:hAnsi="Times New Roman" w:cs="Times New Roman"/>
          <w:sz w:val="24"/>
          <w:szCs w:val="24"/>
        </w:rPr>
        <w:t>.</w:t>
      </w:r>
      <w:r w:rsidRPr="00FA3DF2">
        <w:rPr>
          <w:rFonts w:ascii="Times New Roman" w:hAnsi="Times New Roman" w:cs="Times New Roman"/>
          <w:sz w:val="24"/>
          <w:szCs w:val="24"/>
        </w:rPr>
        <w:t xml:space="preserve">    W przypadku uchylania się Wykonawcy od podpisania umowy, Zamawiający zastrzega sobie możliwość podpisania umowy z następnym w kolejności z rankingu ofert Wykonawcą.</w:t>
      </w:r>
    </w:p>
    <w:p w14:paraId="4500F2B6" w14:textId="527CB6D9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4</w:t>
      </w:r>
      <w:r w:rsidR="00A54BC0">
        <w:rPr>
          <w:rFonts w:ascii="Times New Roman" w:hAnsi="Times New Roman" w:cs="Times New Roman"/>
          <w:sz w:val="24"/>
          <w:szCs w:val="24"/>
        </w:rPr>
        <w:t>.</w:t>
      </w:r>
      <w:r w:rsidRPr="00FA3DF2">
        <w:rPr>
          <w:rFonts w:ascii="Times New Roman" w:hAnsi="Times New Roman" w:cs="Times New Roman"/>
          <w:sz w:val="24"/>
          <w:szCs w:val="24"/>
        </w:rPr>
        <w:t xml:space="preserve">    Wybrany Wykonawca zostanie poinformowany pisemnie lub telefonicznie o miejscu</w:t>
      </w:r>
    </w:p>
    <w:p w14:paraId="506C0828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i terminie podpisania umowy.</w:t>
      </w:r>
    </w:p>
    <w:p w14:paraId="5B81D0C7" w14:textId="5AAFF82F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5</w:t>
      </w:r>
      <w:r w:rsidR="00A54BC0">
        <w:rPr>
          <w:rFonts w:ascii="Times New Roman" w:hAnsi="Times New Roman" w:cs="Times New Roman"/>
          <w:sz w:val="24"/>
          <w:szCs w:val="24"/>
        </w:rPr>
        <w:t>.</w:t>
      </w:r>
      <w:r w:rsidRPr="00FA3DF2">
        <w:rPr>
          <w:rFonts w:ascii="Times New Roman" w:hAnsi="Times New Roman" w:cs="Times New Roman"/>
          <w:sz w:val="24"/>
          <w:szCs w:val="24"/>
        </w:rPr>
        <w:t xml:space="preserve">    Zamawiający ma prawo zwrócić się do Wykonawcy o wyjaśnienie treści złożonej oferty.</w:t>
      </w:r>
    </w:p>
    <w:p w14:paraId="1E3351DD" w14:textId="0E2F8FE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6</w:t>
      </w:r>
      <w:r w:rsidR="00A54BC0">
        <w:rPr>
          <w:rFonts w:ascii="Times New Roman" w:hAnsi="Times New Roman" w:cs="Times New Roman"/>
          <w:sz w:val="24"/>
          <w:szCs w:val="24"/>
        </w:rPr>
        <w:t>.</w:t>
      </w:r>
      <w:r w:rsidRPr="00FA3DF2">
        <w:rPr>
          <w:rFonts w:ascii="Times New Roman" w:hAnsi="Times New Roman" w:cs="Times New Roman"/>
          <w:sz w:val="24"/>
          <w:szCs w:val="24"/>
        </w:rPr>
        <w:t xml:space="preserve">    Zamawiający poprawia w ofercie:</w:t>
      </w:r>
    </w:p>
    <w:p w14:paraId="31D85085" w14:textId="7D03BCDB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a</w:t>
      </w:r>
      <w:r w:rsidR="00A54BC0">
        <w:rPr>
          <w:rFonts w:ascii="Times New Roman" w:hAnsi="Times New Roman" w:cs="Times New Roman"/>
          <w:sz w:val="24"/>
          <w:szCs w:val="24"/>
        </w:rPr>
        <w:t>)</w:t>
      </w:r>
      <w:r w:rsidRPr="00FA3DF2">
        <w:rPr>
          <w:rFonts w:ascii="Times New Roman" w:hAnsi="Times New Roman" w:cs="Times New Roman"/>
          <w:sz w:val="24"/>
          <w:szCs w:val="24"/>
        </w:rPr>
        <w:t xml:space="preserve">    oczywiste omyłki pisarskie;</w:t>
      </w:r>
    </w:p>
    <w:p w14:paraId="5295D1DC" w14:textId="7239DA12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b</w:t>
      </w:r>
      <w:r w:rsidR="00A54BC0">
        <w:rPr>
          <w:rFonts w:ascii="Times New Roman" w:hAnsi="Times New Roman" w:cs="Times New Roman"/>
          <w:sz w:val="24"/>
          <w:szCs w:val="24"/>
        </w:rPr>
        <w:t>)</w:t>
      </w:r>
      <w:r w:rsidRPr="00FA3DF2">
        <w:rPr>
          <w:rFonts w:ascii="Times New Roman" w:hAnsi="Times New Roman" w:cs="Times New Roman"/>
          <w:sz w:val="24"/>
          <w:szCs w:val="24"/>
        </w:rPr>
        <w:t xml:space="preserve">    oczywiste omyłki rachunkowe, z uwzględnieniem konsekwencji rachunkowych dokonanych poprawek;</w:t>
      </w:r>
    </w:p>
    <w:p w14:paraId="58A0D311" w14:textId="3A8B9374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c</w:t>
      </w:r>
      <w:r w:rsidR="00A54BC0">
        <w:rPr>
          <w:rFonts w:ascii="Times New Roman" w:hAnsi="Times New Roman" w:cs="Times New Roman"/>
          <w:sz w:val="24"/>
          <w:szCs w:val="24"/>
        </w:rPr>
        <w:t>)</w:t>
      </w:r>
      <w:r w:rsidRPr="00FA3DF2">
        <w:rPr>
          <w:rFonts w:ascii="Times New Roman" w:hAnsi="Times New Roman" w:cs="Times New Roman"/>
          <w:sz w:val="24"/>
          <w:szCs w:val="24"/>
        </w:rPr>
        <w:t xml:space="preserve">   inne omyłki polegające na niezgodności oferty z Zapytaniem ofertowym, niepowodujące istotnych zmian w treści oferty.</w:t>
      </w:r>
    </w:p>
    <w:p w14:paraId="2CCE0D77" w14:textId="2DDBB374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7</w:t>
      </w:r>
      <w:r w:rsidR="00A54BC0">
        <w:rPr>
          <w:rFonts w:ascii="Times New Roman" w:hAnsi="Times New Roman" w:cs="Times New Roman"/>
          <w:sz w:val="24"/>
          <w:szCs w:val="24"/>
        </w:rPr>
        <w:t>.</w:t>
      </w:r>
      <w:r w:rsidRPr="00FA3DF2">
        <w:rPr>
          <w:rFonts w:ascii="Times New Roman" w:hAnsi="Times New Roman" w:cs="Times New Roman"/>
          <w:sz w:val="24"/>
          <w:szCs w:val="24"/>
        </w:rPr>
        <w:t xml:space="preserve">    Zamawiający odrzuca ofertę, jeżeli:</w:t>
      </w:r>
    </w:p>
    <w:p w14:paraId="77E76359" w14:textId="20AE98A3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a</w:t>
      </w:r>
      <w:r w:rsidR="00A54BC0">
        <w:rPr>
          <w:rFonts w:ascii="Times New Roman" w:hAnsi="Times New Roman" w:cs="Times New Roman"/>
          <w:sz w:val="24"/>
          <w:szCs w:val="24"/>
        </w:rPr>
        <w:t>)</w:t>
      </w:r>
      <w:r w:rsidRPr="00FA3DF2">
        <w:rPr>
          <w:rFonts w:ascii="Times New Roman" w:hAnsi="Times New Roman" w:cs="Times New Roman"/>
          <w:sz w:val="24"/>
          <w:szCs w:val="24"/>
        </w:rPr>
        <w:t xml:space="preserve">    jej treść jest niezgodna z warunkami zamówienia;</w:t>
      </w:r>
    </w:p>
    <w:p w14:paraId="02DB345D" w14:textId="723B49C3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b</w:t>
      </w:r>
      <w:r w:rsidR="00A54BC0">
        <w:rPr>
          <w:rFonts w:ascii="Times New Roman" w:hAnsi="Times New Roman" w:cs="Times New Roman"/>
          <w:sz w:val="24"/>
          <w:szCs w:val="24"/>
        </w:rPr>
        <w:t>)</w:t>
      </w:r>
      <w:r w:rsidRPr="00FA3DF2">
        <w:rPr>
          <w:rFonts w:ascii="Times New Roman" w:hAnsi="Times New Roman" w:cs="Times New Roman"/>
          <w:sz w:val="24"/>
          <w:szCs w:val="24"/>
        </w:rPr>
        <w:t xml:space="preserve">    jest nieważna na podstawie odrębnych przepisów;</w:t>
      </w:r>
    </w:p>
    <w:p w14:paraId="2E747DF9" w14:textId="2B62D926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c</w:t>
      </w:r>
      <w:r w:rsidR="00A54BC0">
        <w:rPr>
          <w:rFonts w:ascii="Times New Roman" w:hAnsi="Times New Roman" w:cs="Times New Roman"/>
          <w:sz w:val="24"/>
          <w:szCs w:val="24"/>
        </w:rPr>
        <w:t>)</w:t>
      </w:r>
      <w:r w:rsidRPr="00FA3DF2">
        <w:rPr>
          <w:rFonts w:ascii="Times New Roman" w:hAnsi="Times New Roman" w:cs="Times New Roman"/>
          <w:sz w:val="24"/>
          <w:szCs w:val="24"/>
        </w:rPr>
        <w:t xml:space="preserve">   została złożona w warunkach czynu nieuczciwej konkurencji w rozumieniu ustawy z dnia 16 kwietnia 1993 r. o zwalczaniu nieuczciwej konkurencji;</w:t>
      </w:r>
    </w:p>
    <w:p w14:paraId="4611770D" w14:textId="21D9FCB0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A54BC0">
        <w:rPr>
          <w:rFonts w:ascii="Times New Roman" w:hAnsi="Times New Roman" w:cs="Times New Roman"/>
          <w:sz w:val="24"/>
          <w:szCs w:val="24"/>
        </w:rPr>
        <w:t>)</w:t>
      </w:r>
      <w:r w:rsidRPr="00FA3DF2">
        <w:rPr>
          <w:rFonts w:ascii="Times New Roman" w:hAnsi="Times New Roman" w:cs="Times New Roman"/>
          <w:sz w:val="24"/>
          <w:szCs w:val="24"/>
        </w:rPr>
        <w:t xml:space="preserve">    Wykonawca w wyznaczonym terminie zakwestionował poprawienie omyłki, o której mowa w pkt 7 ppkt. 6) lit. c);</w:t>
      </w:r>
    </w:p>
    <w:p w14:paraId="2711040B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e)    została złożona po terminie składania ofert;</w:t>
      </w:r>
    </w:p>
    <w:p w14:paraId="52D4D710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f)    zawiera rażąco niską cenę w stosunku do przedmiotu zamówienia.</w:t>
      </w:r>
    </w:p>
    <w:p w14:paraId="4A4B5C13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8)    Zamawiający unieważnia postępowanie, jeżeli:</w:t>
      </w:r>
    </w:p>
    <w:p w14:paraId="481827E2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a)    nie złożono żadnej oferty;</w:t>
      </w:r>
    </w:p>
    <w:p w14:paraId="61BEE0EA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b)    wszystkie złożone oferty podlegają odrzuceniu;</w:t>
      </w:r>
    </w:p>
    <w:p w14:paraId="72C76CB6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c)    cena najkorzystniejszej oferty lub oferta z najniższą ceną przewyższa kwotę, którą Zamawiający zamierza przeznaczyć na sfinansowanie zamówienia, chyba że Zamawiający może zwiększyć tę kwotę do ceny najkorzystniejszej oferty;</w:t>
      </w:r>
    </w:p>
    <w:p w14:paraId="67A27E0C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d)    zostały złożone oferty dodatkowe o takiej samej cenie;</w:t>
      </w:r>
    </w:p>
    <w:p w14:paraId="5FCA7CFB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e)    wystąpiła istotna zmiana okoliczności powodująca, że prowadzenie postępowania lub wykonanie zamówienia nie leży w interesie publicznym, czego nie można było wcześniej przewidzieć;</w:t>
      </w:r>
    </w:p>
    <w:p w14:paraId="7629953A" w14:textId="77777777" w:rsidR="008B111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f)    postępowanie obarczone jest niemożliwą do usunięcia wadą uniemożliwiającą zawarcie niepodlegającej unieważnieniu umowy.</w:t>
      </w:r>
    </w:p>
    <w:p w14:paraId="344ECF6D" w14:textId="4D4AAC0F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9</w:t>
      </w:r>
      <w:r w:rsidR="00A54BC0">
        <w:rPr>
          <w:rFonts w:ascii="Times New Roman" w:hAnsi="Times New Roman" w:cs="Times New Roman"/>
          <w:sz w:val="24"/>
          <w:szCs w:val="24"/>
        </w:rPr>
        <w:t>.</w:t>
      </w:r>
      <w:r w:rsidRPr="00FA3DF2">
        <w:rPr>
          <w:rFonts w:ascii="Times New Roman" w:hAnsi="Times New Roman" w:cs="Times New Roman"/>
          <w:sz w:val="24"/>
          <w:szCs w:val="24"/>
        </w:rPr>
        <w:t xml:space="preserve">    Zamawiający dopuszcza możliwość negocjacji z Wykonawcami, przy czym cena wynegocjowana nie może być wyższa niż cena wskazana w ofercie.</w:t>
      </w:r>
    </w:p>
    <w:p w14:paraId="4E785E17" w14:textId="50771A1C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10</w:t>
      </w:r>
      <w:r w:rsidR="00A54BC0">
        <w:rPr>
          <w:rFonts w:ascii="Times New Roman" w:hAnsi="Times New Roman" w:cs="Times New Roman"/>
          <w:sz w:val="24"/>
          <w:szCs w:val="24"/>
        </w:rPr>
        <w:t>.</w:t>
      </w:r>
      <w:r w:rsidRPr="00FA3DF2">
        <w:rPr>
          <w:rFonts w:ascii="Times New Roman" w:hAnsi="Times New Roman" w:cs="Times New Roman"/>
          <w:sz w:val="24"/>
          <w:szCs w:val="24"/>
        </w:rPr>
        <w:t xml:space="preserve">    W niniejszym postępowaniu nie mają zastosowania środki odwoławcze.</w:t>
      </w:r>
    </w:p>
    <w:p w14:paraId="7ABE7BDB" w14:textId="783ADC1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11</w:t>
      </w:r>
      <w:r w:rsidR="00A54BC0">
        <w:rPr>
          <w:rFonts w:ascii="Times New Roman" w:hAnsi="Times New Roman" w:cs="Times New Roman"/>
          <w:sz w:val="24"/>
          <w:szCs w:val="24"/>
        </w:rPr>
        <w:t>.</w:t>
      </w:r>
      <w:r w:rsidRPr="00FA3DF2">
        <w:rPr>
          <w:rFonts w:ascii="Times New Roman" w:hAnsi="Times New Roman" w:cs="Times New Roman"/>
          <w:sz w:val="24"/>
          <w:szCs w:val="24"/>
        </w:rPr>
        <w:t xml:space="preserve">    Zamawiający zastrzega sobie prawo unieważnienia postępowania na każdym etapie bez podania przyczyny.</w:t>
      </w:r>
    </w:p>
    <w:p w14:paraId="78A28926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E747C1B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A782E24" w14:textId="77777777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Załączniki:</w:t>
      </w:r>
    </w:p>
    <w:p w14:paraId="2F8EDCCB" w14:textId="76642C29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1.</w:t>
      </w:r>
      <w:r w:rsidR="006B2D26">
        <w:rPr>
          <w:rFonts w:ascii="Times New Roman" w:hAnsi="Times New Roman" w:cs="Times New Roman"/>
          <w:sz w:val="24"/>
          <w:szCs w:val="24"/>
        </w:rPr>
        <w:t xml:space="preserve">   </w:t>
      </w:r>
      <w:r w:rsidRPr="00FA3DF2">
        <w:rPr>
          <w:rFonts w:ascii="Times New Roman" w:hAnsi="Times New Roman" w:cs="Times New Roman"/>
          <w:sz w:val="24"/>
          <w:szCs w:val="24"/>
        </w:rPr>
        <w:t>Załącznik nr 1 – Formularz ofertowy</w:t>
      </w:r>
    </w:p>
    <w:p w14:paraId="16B916B0" w14:textId="7CECFF1E" w:rsidR="008B1112" w:rsidRPr="00FA3DF2" w:rsidRDefault="008B1112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2</w:t>
      </w:r>
      <w:r w:rsidR="006B2D26">
        <w:rPr>
          <w:rFonts w:ascii="Times New Roman" w:hAnsi="Times New Roman" w:cs="Times New Roman"/>
          <w:sz w:val="24"/>
          <w:szCs w:val="24"/>
        </w:rPr>
        <w:t xml:space="preserve">.   </w:t>
      </w:r>
      <w:r w:rsidRPr="00FA3DF2">
        <w:rPr>
          <w:rFonts w:ascii="Times New Roman" w:hAnsi="Times New Roman" w:cs="Times New Roman"/>
          <w:sz w:val="24"/>
          <w:szCs w:val="24"/>
        </w:rPr>
        <w:t>Załącznik nr 2 – Projekt umowy</w:t>
      </w:r>
    </w:p>
    <w:p w14:paraId="23221CB9" w14:textId="636613D3" w:rsidR="006B2D26" w:rsidRPr="00FA3DF2" w:rsidRDefault="0069465F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3DF2">
        <w:rPr>
          <w:rFonts w:ascii="Times New Roman" w:hAnsi="Times New Roman" w:cs="Times New Roman"/>
          <w:sz w:val="24"/>
          <w:szCs w:val="24"/>
        </w:rPr>
        <w:t>3.</w:t>
      </w:r>
      <w:r w:rsidR="006B2D26">
        <w:rPr>
          <w:rFonts w:ascii="Times New Roman" w:hAnsi="Times New Roman" w:cs="Times New Roman"/>
          <w:sz w:val="24"/>
          <w:szCs w:val="24"/>
        </w:rPr>
        <w:t xml:space="preserve">   </w:t>
      </w:r>
      <w:bookmarkStart w:id="4" w:name="_Hlk167828312"/>
      <w:r w:rsidRPr="00FA3DF2">
        <w:rPr>
          <w:rFonts w:ascii="Times New Roman" w:hAnsi="Times New Roman" w:cs="Times New Roman"/>
          <w:sz w:val="24"/>
          <w:szCs w:val="24"/>
        </w:rPr>
        <w:t xml:space="preserve">Załącznik nr 3 – </w:t>
      </w:r>
      <w:bookmarkEnd w:id="4"/>
      <w:r w:rsidRPr="00FA3DF2">
        <w:rPr>
          <w:rFonts w:ascii="Times New Roman" w:hAnsi="Times New Roman" w:cs="Times New Roman"/>
          <w:sz w:val="24"/>
          <w:szCs w:val="24"/>
        </w:rPr>
        <w:t>Projekt umowy</w:t>
      </w:r>
      <w:r w:rsidR="006B2D26">
        <w:rPr>
          <w:rFonts w:ascii="Times New Roman" w:hAnsi="Times New Roman" w:cs="Times New Roman"/>
          <w:sz w:val="24"/>
          <w:szCs w:val="24"/>
        </w:rPr>
        <w:tab/>
      </w:r>
    </w:p>
    <w:p w14:paraId="2F03BAE7" w14:textId="2F35F868" w:rsidR="008B1112" w:rsidRDefault="006B2D26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 </w:t>
      </w:r>
      <w:r w:rsidRPr="00FA3DF2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C4547">
        <w:rPr>
          <w:rFonts w:ascii="Times New Roman" w:hAnsi="Times New Roman" w:cs="Times New Roman"/>
          <w:sz w:val="24"/>
          <w:szCs w:val="24"/>
        </w:rPr>
        <w:t>4</w:t>
      </w:r>
      <w:r w:rsidRPr="00FA3DF2">
        <w:rPr>
          <w:rFonts w:ascii="Times New Roman" w:hAnsi="Times New Roman" w:cs="Times New Roman"/>
          <w:sz w:val="24"/>
          <w:szCs w:val="24"/>
        </w:rPr>
        <w:t xml:space="preserve"> –</w:t>
      </w:r>
      <w:r w:rsidR="00BC4547">
        <w:rPr>
          <w:rFonts w:ascii="Times New Roman" w:hAnsi="Times New Roman" w:cs="Times New Roman"/>
          <w:sz w:val="24"/>
          <w:szCs w:val="24"/>
        </w:rPr>
        <w:t xml:space="preserve"> Pozwolenie nr 4/2024/B</w:t>
      </w:r>
    </w:p>
    <w:p w14:paraId="551F5925" w14:textId="0631FFB5" w:rsidR="00BC4547" w:rsidRDefault="00BC4547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</w:t>
      </w:r>
      <w:r w:rsidRPr="00FA3DF2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A3DF2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Program prac konserwatorskich – feretron</w:t>
      </w:r>
    </w:p>
    <w:p w14:paraId="058E8A9A" w14:textId="4F5F6A58" w:rsidR="00BC4547" w:rsidRDefault="00BC4547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 </w:t>
      </w:r>
      <w:r w:rsidRPr="00FA3DF2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A3DF2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Pozwolenie nr 127/2024/A</w:t>
      </w:r>
    </w:p>
    <w:p w14:paraId="53E3F173" w14:textId="021C9259" w:rsidR="00BC4547" w:rsidRDefault="00BC4547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 </w:t>
      </w:r>
      <w:r w:rsidRPr="00FA3DF2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A3DF2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67828654"/>
      <w:r>
        <w:rPr>
          <w:rFonts w:ascii="Times New Roman" w:hAnsi="Times New Roman" w:cs="Times New Roman"/>
          <w:sz w:val="24"/>
          <w:szCs w:val="24"/>
        </w:rPr>
        <w:t>Program podejmowania działań – elewacja, dach, stolarka</w:t>
      </w:r>
      <w:bookmarkEnd w:id="5"/>
    </w:p>
    <w:p w14:paraId="3D25EABD" w14:textId="7B44C9E0" w:rsidR="008B1112" w:rsidRDefault="00BC4547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 </w:t>
      </w:r>
      <w:r w:rsidRPr="00FA3DF2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A3DF2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Pozwolenie nr 138/2024/A</w:t>
      </w:r>
    </w:p>
    <w:p w14:paraId="274E2AE4" w14:textId="354660F5" w:rsidR="00BC4547" w:rsidRPr="008B1112" w:rsidRDefault="00BC4547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 </w:t>
      </w:r>
      <w:r w:rsidRPr="00FA3DF2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A3DF2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Program podejmowania działań – płot</w:t>
      </w:r>
    </w:p>
    <w:p w14:paraId="374F0314" w14:textId="77777777" w:rsidR="00BC5EE5" w:rsidRPr="008B1112" w:rsidRDefault="00BC5EE5" w:rsidP="008B11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C5EE5" w:rsidRPr="008B1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960B4"/>
    <w:multiLevelType w:val="hybridMultilevel"/>
    <w:tmpl w:val="A0A8BD6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5E876F8"/>
    <w:multiLevelType w:val="hybridMultilevel"/>
    <w:tmpl w:val="D332D4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578C7"/>
    <w:multiLevelType w:val="multilevel"/>
    <w:tmpl w:val="706C4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116658"/>
    <w:multiLevelType w:val="hybridMultilevel"/>
    <w:tmpl w:val="D4A66D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08379E"/>
    <w:multiLevelType w:val="multilevel"/>
    <w:tmpl w:val="ECA4E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0D5129"/>
    <w:multiLevelType w:val="hybridMultilevel"/>
    <w:tmpl w:val="94B8C920"/>
    <w:lvl w:ilvl="0" w:tplc="221835F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02F1C"/>
    <w:multiLevelType w:val="hybridMultilevel"/>
    <w:tmpl w:val="74F68F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B258A"/>
    <w:multiLevelType w:val="multilevel"/>
    <w:tmpl w:val="8E9EB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865B17"/>
    <w:multiLevelType w:val="multilevel"/>
    <w:tmpl w:val="8E9EB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FA4E40"/>
    <w:multiLevelType w:val="hybridMultilevel"/>
    <w:tmpl w:val="A9CC8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272BD4"/>
    <w:multiLevelType w:val="hybridMultilevel"/>
    <w:tmpl w:val="1C3A250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E222B"/>
    <w:multiLevelType w:val="hybridMultilevel"/>
    <w:tmpl w:val="32961DDC"/>
    <w:lvl w:ilvl="0" w:tplc="00368D18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1862430519">
    <w:abstractNumId w:val="1"/>
  </w:num>
  <w:num w:numId="2" w16cid:durableId="337343296">
    <w:abstractNumId w:val="7"/>
  </w:num>
  <w:num w:numId="3" w16cid:durableId="1379740481">
    <w:abstractNumId w:val="5"/>
  </w:num>
  <w:num w:numId="4" w16cid:durableId="1352489371">
    <w:abstractNumId w:val="8"/>
  </w:num>
  <w:num w:numId="5" w16cid:durableId="1080718162">
    <w:abstractNumId w:val="9"/>
  </w:num>
  <w:num w:numId="6" w16cid:durableId="8873766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984750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50506">
    <w:abstractNumId w:val="11"/>
  </w:num>
  <w:num w:numId="9" w16cid:durableId="301472922">
    <w:abstractNumId w:val="3"/>
  </w:num>
  <w:num w:numId="10" w16cid:durableId="2123188719">
    <w:abstractNumId w:val="4"/>
  </w:num>
  <w:num w:numId="11" w16cid:durableId="1110050615">
    <w:abstractNumId w:val="2"/>
  </w:num>
  <w:num w:numId="12" w16cid:durableId="3370742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4FE"/>
    <w:rsid w:val="000064FE"/>
    <w:rsid w:val="000301BA"/>
    <w:rsid w:val="0018250D"/>
    <w:rsid w:val="00201591"/>
    <w:rsid w:val="00220B9F"/>
    <w:rsid w:val="00254280"/>
    <w:rsid w:val="002F4902"/>
    <w:rsid w:val="00324051"/>
    <w:rsid w:val="0035763B"/>
    <w:rsid w:val="0041464D"/>
    <w:rsid w:val="00435628"/>
    <w:rsid w:val="00454937"/>
    <w:rsid w:val="004855C8"/>
    <w:rsid w:val="004C09B5"/>
    <w:rsid w:val="004D138A"/>
    <w:rsid w:val="00553226"/>
    <w:rsid w:val="00593D81"/>
    <w:rsid w:val="0069465F"/>
    <w:rsid w:val="006A657F"/>
    <w:rsid w:val="006B2D26"/>
    <w:rsid w:val="006E5CDC"/>
    <w:rsid w:val="00702727"/>
    <w:rsid w:val="008B1112"/>
    <w:rsid w:val="008E58CD"/>
    <w:rsid w:val="0099678A"/>
    <w:rsid w:val="009D39DA"/>
    <w:rsid w:val="00A54BC0"/>
    <w:rsid w:val="00A610A2"/>
    <w:rsid w:val="00AF79E5"/>
    <w:rsid w:val="00B63BC2"/>
    <w:rsid w:val="00BC4547"/>
    <w:rsid w:val="00BC5EE5"/>
    <w:rsid w:val="00C26D84"/>
    <w:rsid w:val="00CB287A"/>
    <w:rsid w:val="00CB370D"/>
    <w:rsid w:val="00CB5463"/>
    <w:rsid w:val="00DE0764"/>
    <w:rsid w:val="00E54CF5"/>
    <w:rsid w:val="00E568C6"/>
    <w:rsid w:val="00EA7AED"/>
    <w:rsid w:val="00EB1D40"/>
    <w:rsid w:val="00ED1A4C"/>
    <w:rsid w:val="00FA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DE0AF"/>
  <w15:chartTrackingRefBased/>
  <w15:docId w15:val="{2A853DDE-2739-48A3-A459-6B3D66BB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2 heading,A_wyliczenie,K-P_odwolanie,maz_wyliczenie,opis dzialania,Akapit z listą2,Akapit normalny,Akapit z listą BS,Podsis rysunku,Normalny PDST,lp1,HŁ_Bullet1"/>
    <w:basedOn w:val="Normalny"/>
    <w:uiPriority w:val="34"/>
    <w:qFormat/>
    <w:rsid w:val="0020159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568C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68C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CB5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9ffd197msonormal">
    <w:name w:val="gwp19ffd197_msonormal"/>
    <w:basedOn w:val="Normalny"/>
    <w:rsid w:val="00485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6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9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2016</Words>
  <Characters>12100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Trzeciak</dc:creator>
  <cp:keywords/>
  <dc:description/>
  <cp:lastModifiedBy>Sebastian Trzeciak</cp:lastModifiedBy>
  <cp:revision>22</cp:revision>
  <dcterms:created xsi:type="dcterms:W3CDTF">2023-01-20T11:53:00Z</dcterms:created>
  <dcterms:modified xsi:type="dcterms:W3CDTF">2024-06-03T07:20:00Z</dcterms:modified>
</cp:coreProperties>
</file>